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 w:ascii="黑体" w:hAnsi="黑体" w:eastAsia="黑体" w:cs="黑体"/>
          <w:bCs/>
          <w:szCs w:val="32"/>
        </w:rPr>
      </w:pPr>
      <w:r>
        <w:rPr>
          <w:rFonts w:hint="eastAsia" w:ascii="黑体" w:hAnsi="黑体" w:eastAsia="黑体" w:cs="黑体"/>
          <w:bCs/>
          <w:szCs w:val="32"/>
        </w:rPr>
        <w:t>附件6</w:t>
      </w:r>
    </w:p>
    <w:p>
      <w:pPr>
        <w:rPr>
          <w:rFonts w:hint="eastAsia" w:ascii="黑体" w:hAnsi="黑体" w:eastAsia="黑体" w:cs="黑体"/>
          <w:bCs/>
          <w:szCs w:val="32"/>
        </w:rPr>
      </w:pPr>
    </w:p>
    <w:p>
      <w:pPr>
        <w:spacing w:line="576" w:lineRule="exact"/>
        <w:jc w:val="center"/>
        <w:rPr>
          <w:rFonts w:ascii="黑体" w:hAnsi="黑体" w:eastAsia="黑体" w:cs="仿宋"/>
          <w:color w:val="000000"/>
          <w:sz w:val="44"/>
          <w:szCs w:val="44"/>
        </w:rPr>
      </w:pPr>
      <w:r>
        <w:rPr>
          <w:rFonts w:hint="eastAsia" w:ascii="方正小标宋简体" w:hAnsi="方正小标宋简体" w:eastAsia="方正小标宋简体" w:cs="方正小标宋简体"/>
          <w:color w:val="000000"/>
          <w:kern w:val="0"/>
          <w:sz w:val="44"/>
          <w:szCs w:val="44"/>
        </w:rPr>
        <w:t>身体健康承诺书</w:t>
      </w:r>
    </w:p>
    <w:p>
      <w:pPr>
        <w:spacing w:line="576" w:lineRule="exact"/>
        <w:jc w:val="center"/>
        <w:rPr>
          <w:rFonts w:hint="eastAsia" w:ascii="仿宋_GB2312" w:hAnsi="仿宋_GB2312" w:eastAsia="仿宋_GB2312" w:cs="仿宋_GB2312"/>
          <w:b w:val="0"/>
          <w:bCs/>
          <w:color w:val="000000"/>
          <w:szCs w:val="32"/>
        </w:rPr>
      </w:pPr>
      <w:r>
        <w:rPr>
          <w:rFonts w:hint="eastAsia" w:ascii="仿宋_GB2312" w:hAnsi="仿宋_GB2312" w:eastAsia="仿宋_GB2312" w:cs="仿宋_GB2312"/>
          <w:b w:val="0"/>
          <w:bCs/>
          <w:color w:val="000000"/>
          <w:szCs w:val="32"/>
        </w:rPr>
        <w:t>（参考范本）</w:t>
      </w:r>
    </w:p>
    <w:p>
      <w:pPr>
        <w:spacing w:line="576" w:lineRule="exact"/>
        <w:jc w:val="center"/>
        <w:rPr>
          <w:rFonts w:ascii="仿宋" w:hAnsi="仿宋" w:eastAsia="仿宋" w:cs="仿宋"/>
          <w:b/>
          <w:color w:val="000000"/>
          <w:szCs w:val="32"/>
        </w:rPr>
      </w:pPr>
    </w:p>
    <w:p>
      <w:pPr>
        <w:jc w:val="left"/>
        <w:rPr>
          <w:rFonts w:hint="eastAsia" w:ascii="仿宋_GB2312" w:hAnsi="仿宋_GB2312" w:eastAsia="仿宋_GB2312" w:cs="仿宋_GB2312"/>
          <w:bCs/>
          <w:szCs w:val="32"/>
        </w:rPr>
      </w:pPr>
      <w:r>
        <w:rPr>
          <w:rFonts w:hint="eastAsia" w:ascii="仿宋_GB2312" w:hAnsi="仿宋_GB2312" w:eastAsia="仿宋_GB2312" w:cs="仿宋_GB2312"/>
          <w:bCs/>
          <w:szCs w:val="32"/>
        </w:rPr>
        <w:t>本人承诺：</w:t>
      </w:r>
    </w:p>
    <w:p>
      <w:pPr>
        <w:ind w:firstLine="640" w:firstLineChars="200"/>
        <w:jc w:val="left"/>
        <w:rPr>
          <w:rFonts w:hint="eastAsia" w:ascii="仿宋_GB2312" w:hAnsi="仿宋_GB2312" w:eastAsia="仿宋_GB2312" w:cs="仿宋_GB2312"/>
          <w:bCs/>
          <w:szCs w:val="32"/>
          <w:lang w:eastAsia="zh-CN"/>
        </w:rPr>
      </w:pPr>
      <w:r>
        <w:rPr>
          <w:rFonts w:hint="eastAsia" w:ascii="仿宋_GB2312" w:hAnsi="仿宋_GB2312" w:eastAsia="仿宋_GB2312" w:cs="仿宋_GB2312"/>
          <w:bCs/>
          <w:szCs w:val="32"/>
        </w:rPr>
        <w:t>1.本人过去15天内没有接触入境回国人员，没有到过疫情高风险地区</w:t>
      </w:r>
      <w:r>
        <w:rPr>
          <w:rFonts w:hint="eastAsia" w:ascii="仿宋_GB2312" w:hAnsi="仿宋_GB2312" w:cs="仿宋_GB2312"/>
          <w:bCs/>
          <w:szCs w:val="32"/>
          <w:lang w:eastAsia="zh-CN"/>
        </w:rPr>
        <w:t>。</w:t>
      </w:r>
    </w:p>
    <w:p>
      <w:pPr>
        <w:ind w:firstLine="640" w:firstLineChars="200"/>
        <w:jc w:val="left"/>
        <w:rPr>
          <w:rFonts w:hint="eastAsia" w:ascii="仿宋_GB2312" w:hAnsi="仿宋_GB2312" w:eastAsia="仿宋_GB2312" w:cs="仿宋_GB2312"/>
          <w:bCs/>
          <w:szCs w:val="32"/>
          <w:lang w:eastAsia="zh-CN"/>
        </w:rPr>
      </w:pPr>
      <w:r>
        <w:rPr>
          <w:rFonts w:hint="eastAsia" w:ascii="仿宋_GB2312" w:hAnsi="仿宋_GB2312" w:eastAsia="仿宋_GB2312" w:cs="仿宋_GB2312"/>
          <w:bCs/>
          <w:szCs w:val="32"/>
        </w:rPr>
        <w:t>2.本人没有被诊断新冠肺炎确诊病例或疑似病例</w:t>
      </w:r>
      <w:r>
        <w:rPr>
          <w:rFonts w:hint="eastAsia" w:ascii="仿宋_GB2312" w:hAnsi="仿宋_GB2312" w:cs="仿宋_GB2312"/>
          <w:bCs/>
          <w:szCs w:val="32"/>
          <w:lang w:eastAsia="zh-CN"/>
        </w:rPr>
        <w:t>。</w:t>
      </w:r>
    </w:p>
    <w:p>
      <w:pPr>
        <w:ind w:firstLine="640" w:firstLineChars="200"/>
        <w:jc w:val="left"/>
        <w:rPr>
          <w:rFonts w:hint="eastAsia" w:ascii="仿宋_GB2312" w:hAnsi="仿宋_GB2312" w:eastAsia="仿宋_GB2312" w:cs="仿宋_GB2312"/>
          <w:bCs/>
          <w:szCs w:val="32"/>
          <w:lang w:eastAsia="zh-CN"/>
        </w:rPr>
      </w:pPr>
      <w:r>
        <w:rPr>
          <w:rFonts w:hint="eastAsia" w:ascii="仿宋_GB2312" w:hAnsi="仿宋_GB2312" w:eastAsia="仿宋_GB2312" w:cs="仿宋_GB2312"/>
          <w:bCs/>
          <w:szCs w:val="32"/>
        </w:rPr>
        <w:t>3.本人没有发热、咳嗽、流涕、腹泻等疑似症状</w:t>
      </w:r>
      <w:r>
        <w:rPr>
          <w:rFonts w:hint="eastAsia" w:ascii="仿宋_GB2312" w:hAnsi="仿宋_GB2312" w:cs="仿宋_GB2312"/>
          <w:bCs/>
          <w:szCs w:val="32"/>
          <w:lang w:eastAsia="zh-CN"/>
        </w:rPr>
        <w:t>。</w:t>
      </w:r>
    </w:p>
    <w:p>
      <w:pPr>
        <w:ind w:firstLine="640" w:firstLineChars="200"/>
        <w:jc w:val="left"/>
        <w:rPr>
          <w:rFonts w:hint="eastAsia" w:ascii="仿宋_GB2312" w:hAnsi="仿宋_GB2312" w:eastAsia="仿宋_GB2312" w:cs="仿宋_GB2312"/>
          <w:bCs/>
          <w:szCs w:val="32"/>
          <w:lang w:eastAsia="zh-CN"/>
        </w:rPr>
      </w:pPr>
      <w:r>
        <w:rPr>
          <w:rFonts w:hint="eastAsia" w:ascii="仿宋_GB2312" w:hAnsi="仿宋_GB2312" w:eastAsia="仿宋_GB2312" w:cs="仿宋_GB2312"/>
          <w:bCs/>
          <w:szCs w:val="32"/>
        </w:rPr>
        <w:t>4.本人没有与新冠肺炎确诊病例或疑似病例密切接触</w:t>
      </w:r>
      <w:r>
        <w:rPr>
          <w:rFonts w:hint="eastAsia" w:ascii="仿宋_GB2312" w:hAnsi="仿宋_GB2312" w:cs="仿宋_GB2312"/>
          <w:bCs/>
          <w:szCs w:val="32"/>
          <w:lang w:eastAsia="zh-CN"/>
        </w:rPr>
        <w:t>。</w:t>
      </w:r>
    </w:p>
    <w:p>
      <w:pPr>
        <w:ind w:firstLine="640" w:firstLineChars="200"/>
        <w:jc w:val="left"/>
        <w:rPr>
          <w:rFonts w:hint="eastAsia" w:ascii="仿宋_GB2312" w:hAnsi="仿宋_GB2312" w:eastAsia="仿宋_GB2312" w:cs="仿宋_GB2312"/>
          <w:bCs/>
          <w:szCs w:val="32"/>
        </w:rPr>
      </w:pPr>
      <w:r>
        <w:rPr>
          <w:rFonts w:hint="eastAsia" w:ascii="仿宋_GB2312" w:hAnsi="仿宋_GB2312" w:eastAsia="仿宋_GB2312" w:cs="仿宋_GB2312"/>
          <w:bCs/>
          <w:szCs w:val="32"/>
        </w:rPr>
        <w:t>5.本人不属于新冠肺炎无症状感染者或无症状感染者的密切接触者。</w:t>
      </w:r>
    </w:p>
    <w:p>
      <w:pPr>
        <w:ind w:firstLine="640" w:firstLineChars="200"/>
        <w:jc w:val="left"/>
        <w:rPr>
          <w:rFonts w:hint="eastAsia" w:ascii="仿宋_GB2312" w:hAnsi="仿宋_GB2312" w:eastAsia="仿宋_GB2312" w:cs="仿宋_GB2312"/>
          <w:bCs/>
          <w:szCs w:val="32"/>
        </w:rPr>
      </w:pPr>
      <w:r>
        <w:rPr>
          <w:rFonts w:hint="eastAsia" w:ascii="仿宋_GB2312" w:hAnsi="仿宋_GB2312" w:eastAsia="仿宋_GB2312" w:cs="仿宋_GB2312"/>
          <w:bCs/>
          <w:szCs w:val="32"/>
        </w:rPr>
        <w:t>本人对以上提供的健康相关信息的真实性负责,如因信息不实引起疫情传播或扩散,愿承担由此带来的全部责任。</w:t>
      </w:r>
    </w:p>
    <w:p>
      <w:pPr>
        <w:jc w:val="left"/>
        <w:rPr>
          <w:rFonts w:hint="eastAsia" w:ascii="仿宋_GB2312" w:hAnsi="仿宋_GB2312" w:eastAsia="仿宋_GB2312" w:cs="仿宋_GB2312"/>
          <w:color w:val="000000"/>
          <w:szCs w:val="32"/>
        </w:rPr>
      </w:pPr>
    </w:p>
    <w:p>
      <w:pPr>
        <w:jc w:val="left"/>
        <w:rPr>
          <w:rFonts w:hint="eastAsia" w:ascii="仿宋_GB2312" w:hAnsi="仿宋_GB2312" w:eastAsia="仿宋_GB2312" w:cs="仿宋_GB2312"/>
          <w:color w:val="000000"/>
          <w:szCs w:val="32"/>
        </w:rPr>
      </w:pPr>
    </w:p>
    <w:p>
      <w:pPr>
        <w:jc w:val="left"/>
        <w:rPr>
          <w:rFonts w:hint="eastAsia" w:ascii="仿宋_GB2312" w:hAnsi="仿宋_GB2312" w:eastAsia="仿宋_GB2312" w:cs="仿宋_GB2312"/>
          <w:color w:val="000000"/>
          <w:szCs w:val="32"/>
        </w:rPr>
      </w:pPr>
    </w:p>
    <w:p>
      <w:pPr>
        <w:ind w:firstLine="5120" w:firstLineChars="1600"/>
        <w:jc w:val="left"/>
        <w:rPr>
          <w:rFonts w:hint="eastAsia" w:ascii="仿宋_GB2312" w:hAnsi="仿宋_GB2312" w:eastAsia="仿宋_GB2312" w:cs="仿宋_GB2312"/>
          <w:bCs/>
          <w:szCs w:val="32"/>
        </w:rPr>
      </w:pPr>
      <w:r>
        <w:rPr>
          <w:rFonts w:hint="eastAsia" w:ascii="仿宋_GB2312" w:hAnsi="仿宋_GB2312" w:eastAsia="仿宋_GB2312" w:cs="仿宋_GB2312"/>
          <w:bCs/>
          <w:szCs w:val="32"/>
        </w:rPr>
        <w:t>承诺人：</w:t>
      </w:r>
    </w:p>
    <w:p>
      <w:pPr>
        <w:jc w:val="right"/>
        <w:rPr>
          <w:rFonts w:hint="eastAsia" w:ascii="仿宋_GB2312" w:hAnsi="仿宋_GB2312" w:eastAsia="仿宋_GB2312" w:cs="仿宋_GB2312"/>
          <w:bCs/>
          <w:szCs w:val="32"/>
        </w:rPr>
      </w:pPr>
      <w:r>
        <w:rPr>
          <w:rFonts w:hint="eastAsia" w:ascii="仿宋_GB2312" w:hAnsi="仿宋_GB2312" w:eastAsia="仿宋_GB2312" w:cs="仿宋_GB2312"/>
          <w:bCs/>
          <w:szCs w:val="32"/>
        </w:rPr>
        <w:t>年    月    日</w:t>
      </w:r>
    </w:p>
    <w:p>
      <w:pPr>
        <w:spacing w:line="440" w:lineRule="exact"/>
        <w:ind w:firstLine="6560" w:firstLineChars="2050"/>
        <w:rPr>
          <w:rFonts w:hint="eastAsia" w:ascii="仿宋_GB2312" w:hAnsi="仿宋_GB2312" w:eastAsia="仿宋_GB2312" w:cs="仿宋_GB2312"/>
          <w:bCs/>
          <w:szCs w:val="32"/>
        </w:rPr>
      </w:pPr>
    </w:p>
    <w:p>
      <w:pPr>
        <w:rPr>
          <w:rFonts w:hint="eastAsia" w:ascii="仿宋_GB2312" w:hAnsi="仿宋_GB2312" w:eastAsia="仿宋_GB2312" w:cs="仿宋_GB2312"/>
        </w:rPr>
      </w:pPr>
      <w:bookmarkStart w:id="0" w:name="_GoBack"/>
      <w:bookmarkEnd w:id="0"/>
    </w:p>
    <w:sectPr>
      <w:footerReference r:id="rId3" w:type="default"/>
      <w:footerReference r:id="rId4" w:type="even"/>
      <w:pgSz w:w="11906" w:h="16838"/>
      <w:pgMar w:top="2098" w:right="1474" w:bottom="1843" w:left="1588" w:header="851" w:footer="1418" w:gutter="0"/>
      <w:cols w:space="425" w:num="1"/>
      <w:docGrid w:type="lines" w:linePitch="579" w:charSpace="-849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  <w:font w:name="楷体_GB2312">
    <w:panose1 w:val="02010609030101010101"/>
    <w:charset w:val="86"/>
    <w:family w:val="auto"/>
    <w:pitch w:val="default"/>
    <w:sig w:usb0="00000001" w:usb1="080E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ind w:right="360" w:firstLine="360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framePr w:wrap="around" w:vAnchor="text" w:hAnchor="margin" w:xAlign="outside" w:y="1"/>
      <w:rPr>
        <w:rStyle w:val="6"/>
      </w:rPr>
    </w:pPr>
    <w:r>
      <w:rPr>
        <w:rStyle w:val="6"/>
      </w:rPr>
      <w:fldChar w:fldCharType="begin"/>
    </w:r>
    <w:r>
      <w:rPr>
        <w:rStyle w:val="6"/>
      </w:rPr>
      <w:instrText xml:space="preserve">PAGE  </w:instrText>
    </w:r>
    <w:r>
      <w:rPr>
        <w:rStyle w:val="6"/>
      </w:rPr>
      <w:fldChar w:fldCharType="separate"/>
    </w:r>
    <w:r>
      <w:rPr>
        <w:rStyle w:val="6"/>
      </w:rPr>
      <w:t>1</w:t>
    </w:r>
    <w:r>
      <w:rPr>
        <w:rStyle w:val="6"/>
      </w:rPr>
      <w:fldChar w:fldCharType="end"/>
    </w:r>
  </w:p>
  <w:p>
    <w:pPr>
      <w:pStyle w:val="2"/>
      <w:ind w:right="360" w:firstLine="360"/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rsids>
    <w:rsidRoot w:val="005C7C4D"/>
    <w:rsid w:val="002D32AF"/>
    <w:rsid w:val="005C7C4D"/>
    <w:rsid w:val="00671CE9"/>
    <w:rsid w:val="006764CF"/>
    <w:rsid w:val="00EC4E3A"/>
    <w:rsid w:val="3CF4752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name="header"/>
    <w:lsdException w:qFormat="1" w:unhideWhenUsed="0" w:uiPriority="0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nhideWhenUsed="0" w:uiPriority="0" w:semiHidden="0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仿宋_GB2312" w:cs="Times New Roman"/>
      <w:kern w:val="2"/>
      <w:sz w:val="32"/>
      <w:szCs w:val="20"/>
      <w:lang w:val="en-US" w:eastAsia="zh-CN" w:bidi="ar-SA"/>
    </w:rPr>
  </w:style>
  <w:style w:type="character" w:default="1" w:styleId="5">
    <w:name w:val="Default Paragraph Font"/>
    <w:semiHidden/>
    <w:unhideWhenUsed/>
    <w:uiPriority w:val="1"/>
  </w:style>
  <w:style w:type="table" w:default="1" w:styleId="4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7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3">
    <w:name w:val="header"/>
    <w:basedOn w:val="1"/>
    <w:link w:val="8"/>
    <w:semiHidden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styleId="6">
    <w:name w:val="page number"/>
    <w:basedOn w:val="5"/>
    <w:uiPriority w:val="0"/>
  </w:style>
  <w:style w:type="character" w:customStyle="1" w:styleId="7">
    <w:name w:val="页脚 Char"/>
    <w:basedOn w:val="5"/>
    <w:link w:val="2"/>
    <w:qFormat/>
    <w:uiPriority w:val="0"/>
    <w:rPr>
      <w:rFonts w:ascii="Times New Roman" w:hAnsi="Times New Roman" w:eastAsia="仿宋_GB2312" w:cs="Times New Roman"/>
      <w:sz w:val="18"/>
      <w:szCs w:val="20"/>
    </w:rPr>
  </w:style>
  <w:style w:type="character" w:customStyle="1" w:styleId="8">
    <w:name w:val="页眉 Char"/>
    <w:basedOn w:val="5"/>
    <w:link w:val="3"/>
    <w:semiHidden/>
    <w:uiPriority w:val="99"/>
    <w:rPr>
      <w:rFonts w:ascii="Times New Roman" w:hAnsi="Times New Roman" w:eastAsia="仿宋_GB2312" w:cs="Times New Roman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2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35</Words>
  <Characters>206</Characters>
  <Lines>1</Lines>
  <Paragraphs>1</Paragraphs>
  <TotalTime>1</TotalTime>
  <ScaleCrop>false</ScaleCrop>
  <LinksUpToDate>false</LinksUpToDate>
  <CharactersWithSpaces>240</CharactersWithSpaces>
  <Application>WPS Office_11.1.0.9329_F1E327BC-269C-435d-A152-05C5408002CA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2020-05-22T08:35:00Z</dcterms:created>
  <dc:creator>Administrator</dc:creator>
  <cp:lastModifiedBy>Krystal</cp:lastModifiedBy>
  <dcterms:modified xsi:type="dcterms:W3CDTF">2020-05-27T08:37:26Z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2052-11.1.0.9329</vt:lpwstr>
  </property>
</Properties>
</file>