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AE401C" w:rsidRPr="004653DD" w:rsidRDefault="00AE401C" w:rsidP="00AE401C">
      <w:pPr>
        <w:spacing w:line="860" w:lineRule="exact"/>
        <w:jc w:val="center"/>
        <w:rPr>
          <w:rFonts w:ascii="方正小标宋简体" w:eastAsia="方正小标宋简体"/>
          <w:color w:val="000000"/>
          <w:sz w:val="84"/>
          <w:szCs w:val="84"/>
        </w:rPr>
      </w:pPr>
    </w:p>
    <w:p w:rsidR="00AE401C" w:rsidRPr="00642A0B" w:rsidRDefault="00AE401C" w:rsidP="00AE401C">
      <w:pPr>
        <w:spacing w:line="320" w:lineRule="exact"/>
        <w:rPr>
          <w:rFonts w:ascii="仿宋_GB2312" w:eastAsia="仿宋_GB2312" w:hAnsi="仿宋"/>
          <w:color w:val="000000"/>
          <w:sz w:val="32"/>
          <w:szCs w:val="32"/>
        </w:rPr>
      </w:pPr>
    </w:p>
    <w:p w:rsidR="00AE401C" w:rsidRPr="00642A0B" w:rsidRDefault="00AE401C" w:rsidP="00AE401C">
      <w:pPr>
        <w:spacing w:line="560" w:lineRule="exact"/>
        <w:jc w:val="right"/>
        <w:rPr>
          <w:rFonts w:ascii="仿宋_GB2312" w:eastAsia="仿宋_GB2312" w:hAnsi="仿宋"/>
          <w:color w:val="000000"/>
          <w:sz w:val="32"/>
          <w:szCs w:val="32"/>
        </w:rPr>
      </w:pPr>
      <w:r w:rsidRPr="00642A0B">
        <w:rPr>
          <w:rFonts w:ascii="仿宋_GB2312" w:eastAsia="仿宋_GB2312" w:hAnsi="仿宋" w:hint="eastAsia"/>
          <w:color w:val="000000"/>
          <w:sz w:val="32"/>
          <w:szCs w:val="32"/>
        </w:rPr>
        <w:t>台教</w:t>
      </w:r>
      <w:r>
        <w:rPr>
          <w:rFonts w:ascii="仿宋_GB2312" w:eastAsia="仿宋_GB2312" w:hAnsi="仿宋" w:hint="eastAsia"/>
          <w:color w:val="000000"/>
          <w:sz w:val="32"/>
          <w:szCs w:val="32"/>
        </w:rPr>
        <w:t>办</w:t>
      </w:r>
      <w:r w:rsidRPr="00642A0B">
        <w:rPr>
          <w:rFonts w:ascii="仿宋_GB2312" w:eastAsia="仿宋_GB2312" w:hAnsi="仿宋" w:hint="eastAsia"/>
          <w:color w:val="000000"/>
          <w:sz w:val="32"/>
          <w:szCs w:val="32"/>
        </w:rPr>
        <w:t>〔20</w:t>
      </w:r>
      <w:r>
        <w:rPr>
          <w:rFonts w:ascii="仿宋_GB2312" w:eastAsia="仿宋_GB2312" w:hAnsi="仿宋" w:hint="eastAsia"/>
          <w:color w:val="000000"/>
          <w:sz w:val="32"/>
          <w:szCs w:val="32"/>
        </w:rPr>
        <w:t>21</w:t>
      </w:r>
      <w:r w:rsidRPr="00642A0B">
        <w:rPr>
          <w:rFonts w:ascii="仿宋_GB2312" w:eastAsia="仿宋_GB2312" w:hAnsi="仿宋" w:hint="eastAsia"/>
          <w:color w:val="000000"/>
          <w:sz w:val="32"/>
          <w:szCs w:val="32"/>
        </w:rPr>
        <w:t>〕</w:t>
      </w:r>
      <w:r>
        <w:rPr>
          <w:rFonts w:ascii="仿宋_GB2312" w:eastAsia="仿宋_GB2312" w:hAnsi="仿宋" w:hint="eastAsia"/>
          <w:color w:val="000000"/>
          <w:sz w:val="32"/>
          <w:szCs w:val="32"/>
        </w:rPr>
        <w:t>5</w:t>
      </w:r>
      <w:r w:rsidRPr="00642A0B">
        <w:rPr>
          <w:rFonts w:ascii="仿宋_GB2312" w:eastAsia="仿宋_GB2312" w:hAnsi="仿宋" w:hint="eastAsia"/>
          <w:color w:val="000000"/>
          <w:sz w:val="32"/>
          <w:szCs w:val="32"/>
        </w:rPr>
        <w:t>号</w:t>
      </w:r>
    </w:p>
    <w:p w:rsidR="00AE401C" w:rsidRPr="00642A0B" w:rsidRDefault="00AE401C" w:rsidP="00AE401C">
      <w:pPr>
        <w:spacing w:line="560" w:lineRule="exact"/>
        <w:rPr>
          <w:rFonts w:ascii="仿宋_GB2312" w:eastAsia="仿宋_GB2312" w:hAnsi="仿宋"/>
          <w:color w:val="000000"/>
          <w:sz w:val="32"/>
          <w:szCs w:val="32"/>
        </w:rPr>
      </w:pPr>
    </w:p>
    <w:p w:rsidR="00AE401C" w:rsidRPr="00642A0B" w:rsidRDefault="00AE401C" w:rsidP="00AE401C">
      <w:pPr>
        <w:spacing w:line="560" w:lineRule="exact"/>
        <w:rPr>
          <w:rFonts w:ascii="仿宋_GB2312" w:eastAsia="仿宋_GB2312" w:hAnsi="仿宋"/>
          <w:color w:val="000000"/>
          <w:sz w:val="32"/>
          <w:szCs w:val="32"/>
        </w:rPr>
      </w:pPr>
    </w:p>
    <w:p w:rsidR="004F54F8" w:rsidRDefault="00522CBB" w:rsidP="00522CBB">
      <w:pPr>
        <w:spacing w:line="720" w:lineRule="exact"/>
        <w:jc w:val="center"/>
        <w:rPr>
          <w:rFonts w:ascii="方正小标宋简体" w:eastAsia="方正小标宋简体" w:hAnsiTheme="majorEastAsia"/>
          <w:sz w:val="44"/>
          <w:szCs w:val="44"/>
        </w:rPr>
      </w:pPr>
      <w:r w:rsidRPr="00495B85">
        <w:rPr>
          <w:rFonts w:ascii="方正小标宋简体" w:eastAsia="方正小标宋简体" w:hAnsiTheme="majorEastAsia" w:hint="eastAsia"/>
          <w:sz w:val="44"/>
          <w:szCs w:val="44"/>
        </w:rPr>
        <w:t>关于做好2021年寒假和春节期间学校安全</w:t>
      </w:r>
    </w:p>
    <w:p w:rsidR="00522CBB" w:rsidRPr="00495B85" w:rsidRDefault="00522CBB" w:rsidP="00522CBB">
      <w:pPr>
        <w:spacing w:line="720" w:lineRule="exact"/>
        <w:jc w:val="center"/>
        <w:rPr>
          <w:rFonts w:ascii="方正小标宋简体" w:eastAsia="方正小标宋简体" w:hAnsiTheme="majorEastAsia"/>
          <w:sz w:val="44"/>
          <w:szCs w:val="44"/>
        </w:rPr>
      </w:pPr>
      <w:r w:rsidRPr="00495B85">
        <w:rPr>
          <w:rFonts w:ascii="方正小标宋简体" w:eastAsia="方正小标宋简体" w:hAnsiTheme="majorEastAsia" w:hint="eastAsia"/>
          <w:sz w:val="44"/>
          <w:szCs w:val="44"/>
        </w:rPr>
        <w:t>工作的通知</w:t>
      </w:r>
    </w:p>
    <w:p w:rsidR="00522CBB" w:rsidRPr="00495B85" w:rsidRDefault="00522CBB" w:rsidP="004F54F8">
      <w:pPr>
        <w:spacing w:line="560" w:lineRule="exact"/>
        <w:jc w:val="left"/>
        <w:rPr>
          <w:rFonts w:ascii="方正小标宋简体" w:eastAsia="方正小标宋简体" w:hAnsi="宋体"/>
          <w:sz w:val="32"/>
          <w:szCs w:val="32"/>
        </w:rPr>
      </w:pPr>
    </w:p>
    <w:p w:rsidR="00522CBB" w:rsidRPr="00A60469" w:rsidRDefault="00522CBB" w:rsidP="00522CBB">
      <w:pPr>
        <w:spacing w:line="560" w:lineRule="exact"/>
        <w:jc w:val="left"/>
        <w:rPr>
          <w:rFonts w:ascii="仿宋_GB2312" w:eastAsia="仿宋_GB2312" w:hAnsi="宋体"/>
          <w:sz w:val="32"/>
          <w:szCs w:val="32"/>
        </w:rPr>
      </w:pPr>
      <w:r w:rsidRPr="00A60469">
        <w:rPr>
          <w:rFonts w:ascii="仿宋_GB2312" w:eastAsia="仿宋_GB2312" w:hAnsi="宋体" w:hint="eastAsia"/>
          <w:sz w:val="32"/>
          <w:szCs w:val="32"/>
        </w:rPr>
        <w:t>各学校、幼儿园及相关单位</w:t>
      </w:r>
      <w:r w:rsidR="00013C54">
        <w:rPr>
          <w:rFonts w:ascii="仿宋_GB2312" w:eastAsia="仿宋_GB2312" w:hAnsi="宋体" w:hint="eastAsia"/>
          <w:sz w:val="32"/>
          <w:szCs w:val="32"/>
        </w:rPr>
        <w:t>:</w:t>
      </w:r>
    </w:p>
    <w:p w:rsidR="00522CBB" w:rsidRPr="00AE401C" w:rsidRDefault="00522CBB" w:rsidP="00AE401C">
      <w:pPr>
        <w:spacing w:line="560" w:lineRule="exact"/>
        <w:ind w:firstLineChars="200" w:firstLine="640"/>
        <w:rPr>
          <w:rFonts w:ascii="仿宋_GB2312" w:eastAsia="仿宋_GB2312" w:hAnsi="仿宋"/>
          <w:color w:val="000000"/>
          <w:sz w:val="32"/>
          <w:szCs w:val="32"/>
        </w:rPr>
      </w:pPr>
      <w:r w:rsidRPr="00AE401C">
        <w:rPr>
          <w:rFonts w:ascii="仿宋_GB2312" w:eastAsia="仿宋_GB2312" w:hAnsi="仿宋" w:hint="eastAsia"/>
          <w:color w:val="000000"/>
          <w:sz w:val="32"/>
          <w:szCs w:val="32"/>
        </w:rPr>
        <w:t>2021年</w:t>
      </w:r>
      <w:r w:rsidR="00DA5C13" w:rsidRPr="00AE401C">
        <w:rPr>
          <w:rFonts w:ascii="仿宋_GB2312" w:eastAsia="仿宋_GB2312" w:hAnsi="仿宋" w:hint="eastAsia"/>
          <w:color w:val="000000"/>
          <w:sz w:val="32"/>
          <w:szCs w:val="32"/>
        </w:rPr>
        <w:t>寒假</w:t>
      </w:r>
      <w:r w:rsidRPr="00AE401C">
        <w:rPr>
          <w:rFonts w:ascii="仿宋_GB2312" w:eastAsia="仿宋_GB2312" w:hAnsi="仿宋" w:hint="eastAsia"/>
          <w:color w:val="000000"/>
          <w:sz w:val="32"/>
          <w:szCs w:val="32"/>
        </w:rPr>
        <w:t>和</w:t>
      </w:r>
      <w:r w:rsidR="003532C1" w:rsidRPr="00AE401C">
        <w:rPr>
          <w:rFonts w:ascii="仿宋_GB2312" w:eastAsia="仿宋_GB2312" w:hAnsi="仿宋" w:hint="eastAsia"/>
          <w:color w:val="000000"/>
          <w:sz w:val="32"/>
          <w:szCs w:val="32"/>
        </w:rPr>
        <w:t>春节将至，</w:t>
      </w:r>
      <w:r w:rsidRPr="00AE401C">
        <w:rPr>
          <w:rFonts w:ascii="仿宋_GB2312" w:eastAsia="仿宋_GB2312" w:hAnsi="仿宋" w:hint="eastAsia"/>
          <w:color w:val="000000"/>
          <w:sz w:val="32"/>
          <w:szCs w:val="32"/>
        </w:rPr>
        <w:t>为做好校园</w:t>
      </w:r>
      <w:r w:rsidR="003532C1" w:rsidRPr="00AE401C">
        <w:rPr>
          <w:rFonts w:ascii="仿宋_GB2312" w:eastAsia="仿宋_GB2312" w:hAnsi="仿宋" w:hint="eastAsia"/>
          <w:color w:val="000000"/>
          <w:sz w:val="32"/>
          <w:szCs w:val="32"/>
        </w:rPr>
        <w:t>假期学校安全工作，确保广大师生度过欢乐祥和平安的节假日，现将有关</w:t>
      </w:r>
      <w:r w:rsidRPr="00AE401C">
        <w:rPr>
          <w:rFonts w:ascii="仿宋_GB2312" w:eastAsia="仿宋_GB2312" w:hAnsi="仿宋" w:hint="eastAsia"/>
          <w:color w:val="000000"/>
          <w:sz w:val="32"/>
          <w:szCs w:val="32"/>
        </w:rPr>
        <w:t>事项通知如下</w:t>
      </w:r>
      <w:r w:rsidR="003532C1" w:rsidRPr="00AE401C">
        <w:rPr>
          <w:rFonts w:ascii="仿宋_GB2312" w:eastAsia="仿宋_GB2312" w:hAnsi="仿宋" w:hint="eastAsia"/>
          <w:color w:val="000000"/>
          <w:sz w:val="32"/>
          <w:szCs w:val="32"/>
        </w:rPr>
        <w:t>：</w:t>
      </w:r>
    </w:p>
    <w:p w:rsidR="003532C1" w:rsidRPr="00264DF9" w:rsidRDefault="00264DF9" w:rsidP="00264DF9">
      <w:pPr>
        <w:spacing w:line="560" w:lineRule="exact"/>
        <w:ind w:firstLineChars="200" w:firstLine="640"/>
        <w:rPr>
          <w:rFonts w:ascii="黑体" w:eastAsia="黑体" w:hAnsi="仿宋_GB2312"/>
          <w:color w:val="000000"/>
          <w:sz w:val="32"/>
          <w:szCs w:val="32"/>
        </w:rPr>
      </w:pPr>
      <w:r>
        <w:rPr>
          <w:rFonts w:ascii="黑体" w:eastAsia="黑体" w:hAnsi="仿宋_GB2312" w:hint="eastAsia"/>
          <w:color w:val="000000"/>
          <w:sz w:val="32"/>
          <w:szCs w:val="32"/>
        </w:rPr>
        <w:t>一、</w:t>
      </w:r>
      <w:r w:rsidR="00522CBB" w:rsidRPr="00264DF9">
        <w:rPr>
          <w:rFonts w:ascii="黑体" w:eastAsia="黑体" w:hAnsi="仿宋_GB2312" w:hint="eastAsia"/>
          <w:color w:val="000000"/>
          <w:sz w:val="32"/>
          <w:szCs w:val="32"/>
        </w:rPr>
        <w:t>提高政治站位，深刻认识做好学校安全工作的重要性</w:t>
      </w:r>
    </w:p>
    <w:p w:rsidR="00522CBB" w:rsidRPr="00AE401C" w:rsidRDefault="00522CBB" w:rsidP="00AE401C">
      <w:pPr>
        <w:spacing w:line="560" w:lineRule="exact"/>
        <w:ind w:firstLineChars="200" w:firstLine="640"/>
        <w:rPr>
          <w:rFonts w:ascii="仿宋_GB2312" w:eastAsia="仿宋_GB2312" w:hAnsi="仿宋"/>
          <w:color w:val="000000"/>
          <w:sz w:val="32"/>
          <w:szCs w:val="32"/>
        </w:rPr>
      </w:pPr>
      <w:r w:rsidRPr="00AE401C">
        <w:rPr>
          <w:rFonts w:ascii="仿宋_GB2312" w:eastAsia="仿宋_GB2312" w:hAnsi="仿宋" w:hint="eastAsia"/>
          <w:color w:val="000000"/>
          <w:sz w:val="32"/>
          <w:szCs w:val="32"/>
        </w:rPr>
        <w:t>2021年是中国共产党成立100周年，做好春节和寒假期间学校安全工作十分重要</w:t>
      </w:r>
      <w:r w:rsidR="003532C1" w:rsidRPr="00AE401C">
        <w:rPr>
          <w:rFonts w:ascii="仿宋_GB2312" w:eastAsia="仿宋_GB2312" w:hAnsi="仿宋" w:hint="eastAsia"/>
          <w:color w:val="000000"/>
          <w:sz w:val="32"/>
          <w:szCs w:val="32"/>
        </w:rPr>
        <w:t>。</w:t>
      </w:r>
      <w:r w:rsidRPr="00AE401C">
        <w:rPr>
          <w:rFonts w:ascii="仿宋_GB2312" w:eastAsia="仿宋_GB2312" w:hAnsi="仿宋" w:hint="eastAsia"/>
          <w:color w:val="000000"/>
          <w:sz w:val="32"/>
          <w:szCs w:val="32"/>
        </w:rPr>
        <w:t>各</w:t>
      </w:r>
      <w:r w:rsidR="003532C1" w:rsidRPr="00AE401C">
        <w:rPr>
          <w:rFonts w:ascii="仿宋_GB2312" w:eastAsia="仿宋_GB2312" w:hAnsi="仿宋" w:hint="eastAsia"/>
          <w:color w:val="000000"/>
          <w:sz w:val="32"/>
          <w:szCs w:val="32"/>
        </w:rPr>
        <w:t>单位</w:t>
      </w:r>
      <w:r w:rsidRPr="00AE401C">
        <w:rPr>
          <w:rFonts w:ascii="仿宋_GB2312" w:eastAsia="仿宋_GB2312" w:hAnsi="仿宋" w:hint="eastAsia"/>
          <w:color w:val="000000"/>
          <w:sz w:val="32"/>
          <w:szCs w:val="32"/>
        </w:rPr>
        <w:t>要充分认识当前疫情防控的复杂性，认真贯彻落实</w:t>
      </w:r>
      <w:r w:rsidR="003532C1" w:rsidRPr="00AE401C">
        <w:rPr>
          <w:rFonts w:ascii="仿宋_GB2312" w:eastAsia="仿宋_GB2312" w:hAnsi="仿宋" w:hint="eastAsia"/>
          <w:color w:val="000000"/>
          <w:sz w:val="32"/>
          <w:szCs w:val="32"/>
        </w:rPr>
        <w:t>习近平</w:t>
      </w:r>
      <w:r w:rsidRPr="00AE401C">
        <w:rPr>
          <w:rFonts w:ascii="仿宋_GB2312" w:eastAsia="仿宋_GB2312" w:hAnsi="仿宋" w:hint="eastAsia"/>
          <w:color w:val="000000"/>
          <w:sz w:val="32"/>
          <w:szCs w:val="32"/>
        </w:rPr>
        <w:t>总书记关于安全工作系列重要指示批示精神，坚持“人民至上、生命至上”理念，认真贯彻落实</w:t>
      </w:r>
      <w:r w:rsidR="003532C1" w:rsidRPr="00AE401C">
        <w:rPr>
          <w:rFonts w:ascii="仿宋_GB2312" w:eastAsia="仿宋_GB2312" w:hAnsi="仿宋" w:hint="eastAsia"/>
          <w:color w:val="000000"/>
          <w:sz w:val="32"/>
          <w:szCs w:val="32"/>
        </w:rPr>
        <w:t>省教</w:t>
      </w:r>
      <w:r w:rsidRPr="00AE401C">
        <w:rPr>
          <w:rFonts w:ascii="仿宋_GB2312" w:eastAsia="仿宋_GB2312" w:hAnsi="仿宋" w:hint="eastAsia"/>
          <w:color w:val="000000"/>
          <w:sz w:val="32"/>
          <w:szCs w:val="32"/>
        </w:rPr>
        <w:t>厅</w:t>
      </w:r>
      <w:r w:rsidR="003532C1" w:rsidRPr="00AE401C">
        <w:rPr>
          <w:rFonts w:ascii="仿宋_GB2312" w:eastAsia="仿宋_GB2312" w:hAnsi="仿宋" w:hint="eastAsia"/>
          <w:color w:val="000000"/>
          <w:sz w:val="32"/>
          <w:szCs w:val="32"/>
        </w:rPr>
        <w:t>、江门市教育局</w:t>
      </w:r>
      <w:r w:rsidRPr="00AE401C">
        <w:rPr>
          <w:rFonts w:ascii="仿宋_GB2312" w:eastAsia="仿宋_GB2312" w:hAnsi="仿宋" w:hint="eastAsia"/>
          <w:color w:val="000000"/>
          <w:sz w:val="32"/>
          <w:szCs w:val="32"/>
        </w:rPr>
        <w:t>关于做好2021年春节和寒假期间学校安全管理工作的通知</w:t>
      </w:r>
      <w:r w:rsidR="003532C1" w:rsidRPr="00AE401C">
        <w:rPr>
          <w:rFonts w:ascii="仿宋_GB2312" w:eastAsia="仿宋_GB2312" w:hAnsi="仿宋" w:hint="eastAsia"/>
          <w:color w:val="000000"/>
          <w:sz w:val="32"/>
          <w:szCs w:val="32"/>
        </w:rPr>
        <w:t>要求，坚持安全工作</w:t>
      </w:r>
      <w:r w:rsidR="003553A6">
        <w:rPr>
          <w:rFonts w:ascii="仿宋_GB2312" w:eastAsia="仿宋_GB2312" w:hAnsi="仿宋" w:hint="eastAsia"/>
          <w:color w:val="000000"/>
          <w:sz w:val="32"/>
          <w:szCs w:val="32"/>
        </w:rPr>
        <w:t>“党政同责、一岗双责、齐抓共管、失职追责”</w:t>
      </w:r>
      <w:r w:rsidRPr="00AE401C">
        <w:rPr>
          <w:rFonts w:ascii="仿宋_GB2312" w:eastAsia="仿宋_GB2312" w:hAnsi="仿宋" w:hint="eastAsia"/>
          <w:color w:val="000000"/>
          <w:sz w:val="32"/>
          <w:szCs w:val="32"/>
        </w:rPr>
        <w:t>“管行业必须管安全、管业务必须管安全”的原则，不断提高思想认识，堵塞安全漏洞，健全安全制度，强化对策措施，提高风险防控能力，确保春节和寒假期</w:t>
      </w:r>
      <w:r w:rsidR="00EA0BFC">
        <w:rPr>
          <w:rFonts w:ascii="仿宋_GB2312" w:eastAsia="仿宋_GB2312" w:hAnsi="仿宋" w:hint="eastAsia"/>
          <w:color w:val="000000"/>
          <w:sz w:val="32"/>
          <w:szCs w:val="32"/>
        </w:rPr>
        <w:t>间</w:t>
      </w:r>
      <w:r w:rsidRPr="00AE401C">
        <w:rPr>
          <w:rFonts w:ascii="仿宋_GB2312" w:eastAsia="仿宋_GB2312" w:hAnsi="仿宋" w:hint="eastAsia"/>
          <w:color w:val="000000"/>
          <w:sz w:val="32"/>
          <w:szCs w:val="32"/>
        </w:rPr>
        <w:t>全体师生生命安全</w:t>
      </w:r>
      <w:r w:rsidRPr="00AE401C">
        <w:rPr>
          <w:rFonts w:ascii="仿宋_GB2312" w:eastAsia="仿宋_GB2312" w:hAnsi="仿宋" w:hint="eastAsia"/>
          <w:color w:val="000000"/>
          <w:sz w:val="32"/>
          <w:szCs w:val="32"/>
        </w:rPr>
        <w:lastRenderedPageBreak/>
        <w:t>和校园和谐稳定。</w:t>
      </w:r>
    </w:p>
    <w:p w:rsidR="00522CBB" w:rsidRPr="00264DF9" w:rsidRDefault="00EA0BFC" w:rsidP="00264DF9">
      <w:pPr>
        <w:spacing w:line="560" w:lineRule="exact"/>
        <w:ind w:firstLineChars="200" w:firstLine="640"/>
        <w:rPr>
          <w:rFonts w:ascii="黑体" w:eastAsia="黑体" w:hAnsi="仿宋_GB2312"/>
          <w:color w:val="000000"/>
          <w:sz w:val="32"/>
          <w:szCs w:val="32"/>
        </w:rPr>
      </w:pPr>
      <w:r>
        <w:rPr>
          <w:rFonts w:ascii="黑体" w:eastAsia="黑体" w:hAnsi="仿宋_GB2312" w:hint="eastAsia"/>
          <w:color w:val="000000"/>
          <w:sz w:val="32"/>
          <w:szCs w:val="32"/>
        </w:rPr>
        <w:t>二、</w:t>
      </w:r>
      <w:r w:rsidR="00522CBB" w:rsidRPr="00264DF9">
        <w:rPr>
          <w:rFonts w:ascii="黑体" w:eastAsia="黑体" w:hAnsi="仿宋_GB2312" w:hint="eastAsia"/>
          <w:color w:val="000000"/>
          <w:sz w:val="32"/>
          <w:szCs w:val="32"/>
        </w:rPr>
        <w:t>周密部署假期疫情防控和校园安全等工作</w:t>
      </w:r>
    </w:p>
    <w:p w:rsidR="00264DF9" w:rsidRPr="00AE401C" w:rsidRDefault="00522CBB" w:rsidP="002B7208">
      <w:pPr>
        <w:spacing w:line="560" w:lineRule="exact"/>
        <w:ind w:firstLineChars="200" w:firstLine="640"/>
        <w:rPr>
          <w:rFonts w:ascii="仿宋_GB2312" w:eastAsia="仿宋_GB2312" w:hAnsi="仿宋"/>
          <w:color w:val="000000"/>
          <w:sz w:val="32"/>
          <w:szCs w:val="32"/>
        </w:rPr>
      </w:pPr>
      <w:r w:rsidRPr="00AE401C">
        <w:rPr>
          <w:rFonts w:ascii="仿宋_GB2312" w:eastAsia="仿宋_GB2312" w:hAnsi="仿宋" w:hint="eastAsia"/>
          <w:color w:val="000000"/>
          <w:sz w:val="32"/>
          <w:szCs w:val="32"/>
        </w:rPr>
        <w:t>严格执行《广东省教育厅关于做好假期校园疫情防控工作的通知》(粤教防组</w:t>
      </w:r>
      <w:r w:rsidR="00EC0C89" w:rsidRPr="00AE401C">
        <w:rPr>
          <w:rFonts w:ascii="仿宋_GB2312" w:eastAsia="仿宋_GB2312" w:hAnsi="仿宋" w:hint="eastAsia"/>
          <w:color w:val="000000"/>
          <w:sz w:val="32"/>
          <w:szCs w:val="32"/>
        </w:rPr>
        <w:t>〔2020〕</w:t>
      </w:r>
      <w:r w:rsidRPr="00AE401C">
        <w:rPr>
          <w:rFonts w:ascii="仿宋_GB2312" w:eastAsia="仿宋_GB2312" w:hAnsi="仿宋" w:hint="eastAsia"/>
          <w:color w:val="000000"/>
          <w:sz w:val="32"/>
          <w:szCs w:val="32"/>
        </w:rPr>
        <w:t>92号)要求，放假前</w:t>
      </w:r>
      <w:r w:rsidR="00EC0C89" w:rsidRPr="00AE401C">
        <w:rPr>
          <w:rFonts w:ascii="仿宋_GB2312" w:eastAsia="仿宋_GB2312" w:hAnsi="仿宋" w:hint="eastAsia"/>
          <w:color w:val="000000"/>
          <w:sz w:val="32"/>
          <w:szCs w:val="32"/>
        </w:rPr>
        <w:t>，</w:t>
      </w:r>
      <w:r w:rsidRPr="00AE401C">
        <w:rPr>
          <w:rFonts w:ascii="仿宋_GB2312" w:eastAsia="仿宋_GB2312" w:hAnsi="仿宋" w:hint="eastAsia"/>
          <w:color w:val="000000"/>
          <w:sz w:val="32"/>
          <w:szCs w:val="32"/>
        </w:rPr>
        <w:t>严格做到“四个</w:t>
      </w:r>
      <w:r w:rsidR="00EC0C89" w:rsidRPr="00AE401C">
        <w:rPr>
          <w:rFonts w:ascii="仿宋_GB2312" w:eastAsia="仿宋_GB2312" w:hAnsi="仿宋" w:hint="eastAsia"/>
          <w:color w:val="000000"/>
          <w:sz w:val="32"/>
          <w:szCs w:val="32"/>
        </w:rPr>
        <w:t>一”：</w:t>
      </w:r>
      <w:r w:rsidRPr="00AE401C">
        <w:rPr>
          <w:rFonts w:ascii="仿宋_GB2312" w:eastAsia="仿宋_GB2312" w:hAnsi="仿宋" w:hint="eastAsia"/>
          <w:color w:val="000000"/>
          <w:sz w:val="32"/>
          <w:szCs w:val="32"/>
        </w:rPr>
        <w:t>开展一次对师生的安全教育</w:t>
      </w:r>
      <w:r w:rsidR="009D70F7">
        <w:rPr>
          <w:rFonts w:ascii="仿宋_GB2312" w:eastAsia="仿宋_GB2312" w:hAnsi="仿宋" w:hint="eastAsia"/>
          <w:color w:val="000000"/>
          <w:sz w:val="32"/>
          <w:szCs w:val="32"/>
        </w:rPr>
        <w:t>；</w:t>
      </w:r>
      <w:r w:rsidRPr="00AE401C">
        <w:rPr>
          <w:rFonts w:ascii="仿宋_GB2312" w:eastAsia="仿宋_GB2312" w:hAnsi="仿宋" w:hint="eastAsia"/>
          <w:color w:val="000000"/>
          <w:sz w:val="32"/>
          <w:szCs w:val="32"/>
        </w:rPr>
        <w:t>对影响学校安全和师生身心健康的苗头隐患进行一次全面排查整治</w:t>
      </w:r>
      <w:r w:rsidR="009D70F7">
        <w:rPr>
          <w:rFonts w:ascii="仿宋_GB2312" w:eastAsia="仿宋_GB2312" w:hAnsi="仿宋" w:hint="eastAsia"/>
          <w:color w:val="000000"/>
          <w:sz w:val="32"/>
          <w:szCs w:val="32"/>
        </w:rPr>
        <w:t>；</w:t>
      </w:r>
      <w:r w:rsidRPr="00AE401C">
        <w:rPr>
          <w:rFonts w:ascii="仿宋_GB2312" w:eastAsia="仿宋_GB2312" w:hAnsi="仿宋" w:hint="eastAsia"/>
          <w:color w:val="000000"/>
          <w:sz w:val="32"/>
          <w:szCs w:val="32"/>
        </w:rPr>
        <w:t>协调当地政法及公安等部门对校园周边治安状况进行一次摸排</w:t>
      </w:r>
      <w:r w:rsidR="009D70F7">
        <w:rPr>
          <w:rFonts w:ascii="仿宋_GB2312" w:eastAsia="仿宋_GB2312" w:hAnsi="仿宋" w:hint="eastAsia"/>
          <w:color w:val="000000"/>
          <w:sz w:val="32"/>
          <w:szCs w:val="32"/>
        </w:rPr>
        <w:t>；</w:t>
      </w:r>
      <w:r w:rsidRPr="00AE401C">
        <w:rPr>
          <w:rFonts w:ascii="仿宋_GB2312" w:eastAsia="仿宋_GB2312" w:hAnsi="仿宋" w:hint="eastAsia"/>
          <w:color w:val="000000"/>
          <w:sz w:val="32"/>
          <w:szCs w:val="32"/>
        </w:rPr>
        <w:t>至少与学生家长进行一次沟通联系</w:t>
      </w:r>
      <w:r w:rsidR="002B7208" w:rsidRPr="00AE401C">
        <w:rPr>
          <w:rFonts w:ascii="仿宋_GB2312" w:eastAsia="仿宋_GB2312" w:hAnsi="仿宋" w:hint="eastAsia"/>
          <w:color w:val="000000"/>
          <w:sz w:val="32"/>
          <w:szCs w:val="32"/>
        </w:rPr>
        <w:t>，寒假前向学生家长发放</w:t>
      </w:r>
      <w:r w:rsidR="002B7208" w:rsidRPr="00AE401C">
        <w:rPr>
          <w:rFonts w:ascii="仿宋_GB2312" w:eastAsia="仿宋_GB2312" w:hAnsi="仿宋"/>
          <w:color w:val="000000"/>
          <w:sz w:val="32"/>
          <w:szCs w:val="32"/>
        </w:rPr>
        <w:t>《</w:t>
      </w:r>
      <w:r w:rsidR="002B7208" w:rsidRPr="00AE401C">
        <w:rPr>
          <w:rFonts w:ascii="仿宋_GB2312" w:eastAsia="仿宋_GB2312" w:hAnsi="仿宋" w:hint="eastAsia"/>
          <w:color w:val="000000"/>
          <w:sz w:val="32"/>
          <w:szCs w:val="32"/>
        </w:rPr>
        <w:t>寒假致家长的一封信</w:t>
      </w:r>
      <w:r w:rsidR="002B7208" w:rsidRPr="00AE401C">
        <w:rPr>
          <w:rFonts w:ascii="仿宋_GB2312" w:eastAsia="仿宋_GB2312" w:hAnsi="仿宋"/>
          <w:color w:val="000000"/>
          <w:sz w:val="32"/>
          <w:szCs w:val="32"/>
        </w:rPr>
        <w:t>》（附件）。</w:t>
      </w:r>
      <w:r w:rsidRPr="00AE401C">
        <w:rPr>
          <w:rFonts w:ascii="仿宋_GB2312" w:eastAsia="仿宋_GB2312" w:hAnsi="仿宋" w:hint="eastAsia"/>
          <w:color w:val="000000"/>
          <w:sz w:val="32"/>
          <w:szCs w:val="32"/>
        </w:rPr>
        <w:t>认真落实《广东省新冠肺炎防控指挥办疫情防控组关于印发广东省元旦、春节假期出行新冠肺炎疫情防控工作指引的通知》(粤卫疾控函</w:t>
      </w:r>
      <w:r w:rsidR="00EC0C89" w:rsidRPr="00AE401C">
        <w:rPr>
          <w:rFonts w:ascii="仿宋_GB2312" w:eastAsia="仿宋_GB2312" w:hAnsi="仿宋" w:hint="eastAsia"/>
          <w:color w:val="000000"/>
          <w:sz w:val="32"/>
          <w:szCs w:val="32"/>
        </w:rPr>
        <w:t>〔2020〕</w:t>
      </w:r>
      <w:r w:rsidRPr="00AE401C">
        <w:rPr>
          <w:rFonts w:ascii="仿宋_GB2312" w:eastAsia="仿宋_GB2312" w:hAnsi="仿宋" w:hint="eastAsia"/>
          <w:color w:val="000000"/>
          <w:sz w:val="32"/>
          <w:szCs w:val="32"/>
        </w:rPr>
        <w:t>255号)精神，将各项安全管理工作落到实处。</w:t>
      </w:r>
    </w:p>
    <w:p w:rsidR="00EC0C89" w:rsidRPr="002B7208" w:rsidRDefault="008F75CF" w:rsidP="002B7208">
      <w:pPr>
        <w:spacing w:line="560" w:lineRule="exact"/>
        <w:ind w:firstLineChars="200" w:firstLine="640"/>
        <w:rPr>
          <w:rFonts w:asciiTheme="minorHAnsi" w:eastAsia="仿宋_GB2312" w:hAnsiTheme="minorHAnsi"/>
          <w:sz w:val="32"/>
          <w:szCs w:val="32"/>
        </w:rPr>
      </w:pPr>
      <w:r>
        <w:rPr>
          <w:rFonts w:ascii="黑体" w:eastAsia="黑体" w:hAnsi="仿宋_GB2312" w:hint="eastAsia"/>
          <w:color w:val="000000"/>
          <w:sz w:val="32"/>
          <w:szCs w:val="32"/>
        </w:rPr>
        <w:t>三、</w:t>
      </w:r>
      <w:r w:rsidR="00522CBB" w:rsidRPr="00264DF9">
        <w:rPr>
          <w:rFonts w:ascii="黑体" w:eastAsia="黑体" w:hAnsi="仿宋_GB2312" w:hint="eastAsia"/>
          <w:color w:val="000000"/>
          <w:sz w:val="32"/>
          <w:szCs w:val="32"/>
        </w:rPr>
        <w:t>夯实安全基础，深入开展各类校园专项整治工作</w:t>
      </w:r>
    </w:p>
    <w:p w:rsidR="00522CBB" w:rsidRPr="00AE401C" w:rsidRDefault="009D70F7" w:rsidP="00AE401C">
      <w:pPr>
        <w:spacing w:line="560" w:lineRule="exact"/>
        <w:ind w:firstLineChars="200" w:firstLine="640"/>
        <w:rPr>
          <w:rFonts w:ascii="仿宋_GB2312" w:eastAsia="仿宋_GB2312" w:hAnsi="仿宋"/>
          <w:color w:val="000000"/>
          <w:sz w:val="32"/>
          <w:szCs w:val="32"/>
        </w:rPr>
      </w:pPr>
      <w:r>
        <w:rPr>
          <w:rFonts w:ascii="仿宋_GB2312" w:eastAsia="仿宋_GB2312" w:hAnsi="仿宋" w:hint="eastAsia"/>
          <w:color w:val="000000"/>
          <w:sz w:val="32"/>
          <w:szCs w:val="32"/>
        </w:rPr>
        <w:t>各学校要继续深入开展“全市教育系统安全生产专项整治”“安全专项整治三年行动”“冬春火灾防控”“校车及学生交通安全整治”</w:t>
      </w:r>
      <w:r w:rsidR="00522CBB" w:rsidRPr="00AE401C">
        <w:rPr>
          <w:rFonts w:ascii="仿宋_GB2312" w:eastAsia="仿宋_GB2312" w:hAnsi="仿宋" w:hint="eastAsia"/>
          <w:color w:val="000000"/>
          <w:sz w:val="32"/>
          <w:szCs w:val="32"/>
        </w:rPr>
        <w:t>“奋战一百天全年保平安”等工作，要在前期排查整治的基础上，进一步査</w:t>
      </w:r>
      <w:r w:rsidR="00EC0C89" w:rsidRPr="00AE401C">
        <w:rPr>
          <w:rFonts w:ascii="仿宋_GB2312" w:eastAsia="仿宋_GB2312" w:hAnsi="仿宋" w:hint="eastAsia"/>
          <w:color w:val="000000"/>
          <w:sz w:val="32"/>
          <w:szCs w:val="32"/>
        </w:rPr>
        <w:t>漏补缺，针对排查出且尚未解决的问题，利用</w:t>
      </w:r>
      <w:r w:rsidR="00522CBB" w:rsidRPr="00AE401C">
        <w:rPr>
          <w:rFonts w:ascii="仿宋_GB2312" w:eastAsia="仿宋_GB2312" w:hAnsi="仿宋" w:hint="eastAsia"/>
          <w:color w:val="000000"/>
          <w:sz w:val="32"/>
          <w:szCs w:val="32"/>
        </w:rPr>
        <w:t>春节和寒假期间，加大力度集中进行整改</w:t>
      </w:r>
      <w:r w:rsidR="00A60469" w:rsidRPr="00AE401C">
        <w:rPr>
          <w:rFonts w:ascii="仿宋_GB2312" w:eastAsia="仿宋_GB2312" w:hAnsi="仿宋" w:hint="eastAsia"/>
          <w:color w:val="000000"/>
          <w:sz w:val="32"/>
          <w:szCs w:val="32"/>
        </w:rPr>
        <w:t>。</w:t>
      </w:r>
    </w:p>
    <w:p w:rsidR="00522CBB" w:rsidRPr="0017579E" w:rsidRDefault="0017579E" w:rsidP="0017579E">
      <w:pPr>
        <w:spacing w:line="560" w:lineRule="exact"/>
        <w:ind w:firstLineChars="200" w:firstLine="640"/>
        <w:rPr>
          <w:rFonts w:ascii="黑体" w:eastAsia="黑体" w:hAnsi="黑体"/>
          <w:sz w:val="32"/>
          <w:szCs w:val="32"/>
        </w:rPr>
      </w:pPr>
      <w:r w:rsidRPr="00264DF9">
        <w:rPr>
          <w:rFonts w:ascii="黑体" w:eastAsia="黑体" w:hAnsi="仿宋_GB2312" w:hint="eastAsia"/>
          <w:color w:val="000000"/>
          <w:sz w:val="32"/>
          <w:szCs w:val="32"/>
        </w:rPr>
        <w:t>四、</w:t>
      </w:r>
      <w:r w:rsidR="00522CBB" w:rsidRPr="00264DF9">
        <w:rPr>
          <w:rFonts w:ascii="黑体" w:eastAsia="黑体" w:hAnsi="仿宋_GB2312" w:hint="eastAsia"/>
          <w:color w:val="000000"/>
          <w:sz w:val="32"/>
          <w:szCs w:val="32"/>
        </w:rPr>
        <w:t>健全和完善工作机制，严防假期各类涉校安全事故发生</w:t>
      </w:r>
    </w:p>
    <w:p w:rsidR="00522CBB" w:rsidRPr="00AE401C" w:rsidRDefault="0086264D" w:rsidP="0086264D">
      <w:pPr>
        <w:spacing w:line="560" w:lineRule="exact"/>
        <w:ind w:firstLineChars="200" w:firstLine="643"/>
        <w:rPr>
          <w:rFonts w:ascii="仿宋_GB2312" w:eastAsia="仿宋_GB2312" w:hAnsi="仿宋"/>
          <w:color w:val="000000"/>
          <w:sz w:val="32"/>
          <w:szCs w:val="32"/>
        </w:rPr>
      </w:pPr>
      <w:r w:rsidRPr="0086264D">
        <w:rPr>
          <w:rFonts w:ascii="楷体" w:eastAsia="楷体" w:hAnsi="楷体" w:hint="eastAsia"/>
          <w:b/>
          <w:sz w:val="32"/>
          <w:szCs w:val="32"/>
        </w:rPr>
        <w:t>（一）</w:t>
      </w:r>
      <w:r w:rsidR="00522CBB" w:rsidRPr="0086264D">
        <w:rPr>
          <w:rFonts w:ascii="楷体" w:eastAsia="楷体" w:hAnsi="楷体" w:hint="eastAsia"/>
          <w:b/>
          <w:sz w:val="32"/>
          <w:szCs w:val="32"/>
        </w:rPr>
        <w:t>强化学校安全责任。</w:t>
      </w:r>
      <w:r w:rsidR="00522CBB" w:rsidRPr="00AE401C">
        <w:rPr>
          <w:rFonts w:ascii="仿宋_GB2312" w:eastAsia="仿宋_GB2312" w:hAnsi="仿宋" w:hint="eastAsia"/>
          <w:color w:val="000000"/>
          <w:sz w:val="32"/>
          <w:szCs w:val="32"/>
        </w:rPr>
        <w:t>春节前后和寒假期间，学生外出活动增多，师生集体外出实践教学、游学等活动要按照</w:t>
      </w:r>
      <w:r w:rsidR="009D70F7">
        <w:rPr>
          <w:rFonts w:ascii="仿宋_GB2312" w:eastAsia="仿宋_GB2312" w:hAnsi="仿宋" w:hint="eastAsia"/>
          <w:color w:val="000000"/>
          <w:sz w:val="32"/>
          <w:szCs w:val="32"/>
        </w:rPr>
        <w:t>“</w:t>
      </w:r>
      <w:r w:rsidR="00522CBB" w:rsidRPr="00AE401C">
        <w:rPr>
          <w:rFonts w:ascii="仿宋_GB2312" w:eastAsia="仿宋_GB2312" w:hAnsi="仿宋" w:hint="eastAsia"/>
          <w:color w:val="000000"/>
          <w:sz w:val="32"/>
          <w:szCs w:val="32"/>
        </w:rPr>
        <w:t>谁主管、谁审批、谁负责</w:t>
      </w:r>
      <w:r w:rsidR="009D70F7">
        <w:rPr>
          <w:rFonts w:ascii="仿宋_GB2312" w:eastAsia="仿宋_GB2312" w:hAnsi="仿宋" w:hint="eastAsia"/>
          <w:color w:val="000000"/>
          <w:sz w:val="32"/>
          <w:szCs w:val="32"/>
        </w:rPr>
        <w:t>”</w:t>
      </w:r>
      <w:r w:rsidR="00522CBB" w:rsidRPr="00AE401C">
        <w:rPr>
          <w:rFonts w:ascii="仿宋_GB2312" w:eastAsia="仿宋_GB2312" w:hAnsi="仿宋" w:hint="eastAsia"/>
          <w:color w:val="000000"/>
          <w:sz w:val="32"/>
          <w:szCs w:val="32"/>
        </w:rPr>
        <w:t>的原则组织实施，要建立健全和完善各项应急</w:t>
      </w:r>
      <w:r w:rsidR="00522CBB" w:rsidRPr="00AE401C">
        <w:rPr>
          <w:rFonts w:ascii="仿宋_GB2312" w:eastAsia="仿宋_GB2312" w:hAnsi="仿宋" w:hint="eastAsia"/>
          <w:color w:val="000000"/>
          <w:sz w:val="32"/>
          <w:szCs w:val="32"/>
        </w:rPr>
        <w:lastRenderedPageBreak/>
        <w:t>预案和安全措施，对承办公司及人员、车辆要严格审査和把关，签订合同和购买有关意外伤害保险</w:t>
      </w:r>
      <w:r w:rsidR="00F15D90">
        <w:rPr>
          <w:rFonts w:ascii="仿宋_GB2312" w:eastAsia="仿宋_GB2312" w:hAnsi="仿宋" w:hint="eastAsia"/>
          <w:color w:val="000000"/>
          <w:sz w:val="32"/>
          <w:szCs w:val="32"/>
        </w:rPr>
        <w:t>。</w:t>
      </w:r>
    </w:p>
    <w:p w:rsidR="00522CBB" w:rsidRPr="00AE401C" w:rsidRDefault="004E58E7" w:rsidP="00492EE0">
      <w:pPr>
        <w:spacing w:line="560" w:lineRule="exact"/>
        <w:ind w:firstLineChars="200" w:firstLine="643"/>
        <w:rPr>
          <w:rFonts w:ascii="仿宋_GB2312" w:eastAsia="仿宋_GB2312" w:hAnsi="仿宋"/>
          <w:color w:val="000000"/>
          <w:sz w:val="32"/>
          <w:szCs w:val="32"/>
        </w:rPr>
      </w:pPr>
      <w:r w:rsidRPr="0086264D">
        <w:rPr>
          <w:rFonts w:ascii="楷体" w:eastAsia="楷体" w:hAnsi="楷体" w:hint="eastAsia"/>
          <w:b/>
          <w:sz w:val="32"/>
          <w:szCs w:val="32"/>
        </w:rPr>
        <w:t>（</w:t>
      </w:r>
      <w:r>
        <w:rPr>
          <w:rFonts w:ascii="楷体" w:eastAsia="楷体" w:hAnsi="楷体" w:hint="eastAsia"/>
          <w:b/>
          <w:sz w:val="32"/>
          <w:szCs w:val="32"/>
        </w:rPr>
        <w:t>二</w:t>
      </w:r>
      <w:r w:rsidRPr="0086264D">
        <w:rPr>
          <w:rFonts w:ascii="楷体" w:eastAsia="楷体" w:hAnsi="楷体" w:hint="eastAsia"/>
          <w:b/>
          <w:sz w:val="32"/>
          <w:szCs w:val="32"/>
        </w:rPr>
        <w:t>）</w:t>
      </w:r>
      <w:r w:rsidR="00522CBB" w:rsidRPr="0086264D">
        <w:rPr>
          <w:rFonts w:ascii="楷体" w:eastAsia="楷体" w:hAnsi="楷体" w:hint="eastAsia"/>
          <w:b/>
          <w:sz w:val="32"/>
          <w:szCs w:val="32"/>
        </w:rPr>
        <w:t>强化各类安全措施。</w:t>
      </w:r>
      <w:r w:rsidR="00522CBB" w:rsidRPr="00AE401C">
        <w:rPr>
          <w:rFonts w:ascii="仿宋_GB2312" w:eastAsia="仿宋_GB2312" w:hAnsi="仿宋" w:hint="eastAsia"/>
          <w:color w:val="000000"/>
          <w:sz w:val="32"/>
          <w:szCs w:val="32"/>
        </w:rPr>
        <w:t>各学校要以安全生产“一线</w:t>
      </w:r>
      <w:r w:rsidR="0086264D" w:rsidRPr="00AE401C">
        <w:rPr>
          <w:rFonts w:ascii="仿宋_GB2312" w:eastAsia="仿宋_GB2312" w:hAnsi="仿宋" w:hint="eastAsia"/>
          <w:color w:val="000000"/>
          <w:sz w:val="32"/>
          <w:szCs w:val="32"/>
        </w:rPr>
        <w:t>三</w:t>
      </w:r>
      <w:r w:rsidR="00522CBB" w:rsidRPr="00AE401C">
        <w:rPr>
          <w:rFonts w:ascii="仿宋_GB2312" w:eastAsia="仿宋_GB2312" w:hAnsi="仿宋" w:hint="eastAsia"/>
          <w:color w:val="000000"/>
          <w:sz w:val="32"/>
          <w:szCs w:val="32"/>
        </w:rPr>
        <w:t>排”为抓手，结合季节特点，有针对性地制定各项应急预案和管理措施，加强对学校用水、用电、用气和学生上下学、外出交通安全、食品卫生安全等管理，严防各类安全事故的发生。</w:t>
      </w:r>
    </w:p>
    <w:p w:rsidR="00522CBB" w:rsidRPr="00AE401C" w:rsidRDefault="004E58E7" w:rsidP="0086264D">
      <w:pPr>
        <w:spacing w:line="560" w:lineRule="exact"/>
        <w:ind w:firstLineChars="200" w:firstLine="643"/>
        <w:rPr>
          <w:rFonts w:ascii="仿宋_GB2312" w:eastAsia="仿宋_GB2312" w:hAnsi="仿宋"/>
          <w:color w:val="000000"/>
          <w:sz w:val="32"/>
          <w:szCs w:val="32"/>
        </w:rPr>
      </w:pPr>
      <w:r w:rsidRPr="0086264D">
        <w:rPr>
          <w:rFonts w:ascii="楷体" w:eastAsia="楷体" w:hAnsi="楷体" w:hint="eastAsia"/>
          <w:b/>
          <w:sz w:val="32"/>
          <w:szCs w:val="32"/>
        </w:rPr>
        <w:t>（</w:t>
      </w:r>
      <w:r>
        <w:rPr>
          <w:rFonts w:ascii="楷体" w:eastAsia="楷体" w:hAnsi="楷体" w:hint="eastAsia"/>
          <w:b/>
          <w:sz w:val="32"/>
          <w:szCs w:val="32"/>
        </w:rPr>
        <w:t>三</w:t>
      </w:r>
      <w:r w:rsidRPr="0086264D">
        <w:rPr>
          <w:rFonts w:ascii="楷体" w:eastAsia="楷体" w:hAnsi="楷体" w:hint="eastAsia"/>
          <w:b/>
          <w:sz w:val="32"/>
          <w:szCs w:val="32"/>
        </w:rPr>
        <w:t>）</w:t>
      </w:r>
      <w:r w:rsidR="00522CBB" w:rsidRPr="0086264D">
        <w:rPr>
          <w:rFonts w:ascii="楷体" w:eastAsia="楷体" w:hAnsi="楷体" w:hint="eastAsia"/>
          <w:b/>
          <w:sz w:val="32"/>
          <w:szCs w:val="32"/>
        </w:rPr>
        <w:t>预防心理危机事件。</w:t>
      </w:r>
      <w:r w:rsidR="00522CBB" w:rsidRPr="00AE401C">
        <w:rPr>
          <w:rFonts w:ascii="仿宋_GB2312" w:eastAsia="仿宋_GB2312" w:hAnsi="仿宋" w:hint="eastAsia"/>
          <w:color w:val="000000"/>
          <w:sz w:val="32"/>
          <w:szCs w:val="32"/>
        </w:rPr>
        <w:t>期末、春季开学</w:t>
      </w:r>
      <w:r w:rsidR="0086264D" w:rsidRPr="00AE401C">
        <w:rPr>
          <w:rFonts w:ascii="仿宋_GB2312" w:eastAsia="仿宋_GB2312" w:hAnsi="仿宋" w:hint="eastAsia"/>
          <w:color w:val="000000"/>
          <w:sz w:val="32"/>
          <w:szCs w:val="32"/>
        </w:rPr>
        <w:t>为学生心理危机事件高发期，</w:t>
      </w:r>
      <w:r w:rsidR="00522CBB" w:rsidRPr="00AE401C">
        <w:rPr>
          <w:rFonts w:ascii="仿宋_GB2312" w:eastAsia="仿宋_GB2312" w:hAnsi="仿宋" w:hint="eastAsia"/>
          <w:color w:val="000000"/>
          <w:sz w:val="32"/>
          <w:szCs w:val="32"/>
        </w:rPr>
        <w:t>各学校在放假前、寒假期间和开学前要加强家校联系，通过设计学生喜闻乐见的德育劳动教育寒假作业、致家长的一封信、家访、班会课、心理课等形式，向学生和家长传递正确的心理健康知识和家庭教育理念，使学生正确看待学习压力和考试成绩，增强学生对新学期的期待。综合运用多种手段开展心理测评，及时跟踪高危个案。重视学生使用网络基本情况，排查学生网络沉迷问题，提醒每位家长承担起对孩子的监管职责，及时发现、制止和矫正孩子网络游戏沉迷和不正当消费行为。</w:t>
      </w:r>
    </w:p>
    <w:p w:rsidR="00522CBB" w:rsidRPr="00264DF9" w:rsidRDefault="00522CBB" w:rsidP="0017579E">
      <w:pPr>
        <w:spacing w:line="560" w:lineRule="exact"/>
        <w:ind w:firstLineChars="200" w:firstLine="640"/>
        <w:rPr>
          <w:rFonts w:ascii="黑体" w:eastAsia="黑体" w:hAnsi="仿宋_GB2312"/>
          <w:color w:val="000000"/>
          <w:sz w:val="32"/>
          <w:szCs w:val="32"/>
        </w:rPr>
      </w:pPr>
      <w:r w:rsidRPr="00264DF9">
        <w:rPr>
          <w:rFonts w:ascii="黑体" w:eastAsia="黑体" w:hAnsi="仿宋_GB2312" w:hint="eastAsia"/>
          <w:color w:val="000000"/>
          <w:sz w:val="32"/>
          <w:szCs w:val="32"/>
        </w:rPr>
        <w:t>五、加快推进学校安全工作三年行动计划实施</w:t>
      </w:r>
    </w:p>
    <w:p w:rsidR="00522CBB" w:rsidRPr="00AE401C" w:rsidRDefault="00522CBB" w:rsidP="004A422C">
      <w:pPr>
        <w:spacing w:line="560" w:lineRule="exact"/>
        <w:ind w:firstLineChars="200" w:firstLine="640"/>
        <w:rPr>
          <w:rFonts w:ascii="仿宋_GB2312" w:eastAsia="仿宋_GB2312" w:hAnsi="仿宋"/>
          <w:color w:val="000000"/>
          <w:sz w:val="32"/>
          <w:szCs w:val="32"/>
        </w:rPr>
      </w:pPr>
      <w:r w:rsidRPr="00AE401C">
        <w:rPr>
          <w:rFonts w:ascii="仿宋_GB2312" w:eastAsia="仿宋_GB2312" w:hAnsi="仿宋" w:hint="eastAsia"/>
          <w:color w:val="000000"/>
          <w:sz w:val="32"/>
          <w:szCs w:val="32"/>
        </w:rPr>
        <w:t>贯彻落实《广东省教育</w:t>
      </w:r>
      <w:r w:rsidR="0086264D" w:rsidRPr="00AE401C">
        <w:rPr>
          <w:rFonts w:ascii="仿宋_GB2312" w:eastAsia="仿宋_GB2312" w:hAnsi="仿宋" w:hint="eastAsia"/>
          <w:color w:val="000000"/>
          <w:sz w:val="32"/>
          <w:szCs w:val="32"/>
        </w:rPr>
        <w:t>厅</w:t>
      </w:r>
      <w:r w:rsidRPr="00AE401C">
        <w:rPr>
          <w:rFonts w:ascii="仿宋_GB2312" w:eastAsia="仿宋_GB2312" w:hAnsi="仿宋" w:hint="eastAsia"/>
          <w:color w:val="000000"/>
          <w:sz w:val="32"/>
          <w:szCs w:val="32"/>
        </w:rPr>
        <w:t>关于印发</w:t>
      </w:r>
      <w:r w:rsidR="0086264D" w:rsidRPr="00AE401C">
        <w:rPr>
          <w:rFonts w:ascii="仿宋_GB2312" w:eastAsia="仿宋_GB2312" w:hAnsi="仿宋" w:hint="eastAsia"/>
          <w:color w:val="000000"/>
          <w:sz w:val="32"/>
          <w:szCs w:val="32"/>
        </w:rPr>
        <w:t>〈</w:t>
      </w:r>
      <w:r w:rsidRPr="00AE401C">
        <w:rPr>
          <w:rFonts w:ascii="仿宋_GB2312" w:eastAsia="仿宋_GB2312" w:hAnsi="仿宋" w:hint="eastAsia"/>
          <w:color w:val="000000"/>
          <w:sz w:val="32"/>
          <w:szCs w:val="32"/>
        </w:rPr>
        <w:t>广东省教育系统安全专项整治三年行动实施方案</w:t>
      </w:r>
      <w:r w:rsidR="00F15D90" w:rsidRPr="00F15D90">
        <w:rPr>
          <w:rFonts w:ascii="仿宋_GB2312" w:eastAsia="仿宋_GB2312" w:hAnsi="仿宋" w:hint="eastAsia"/>
          <w:color w:val="000000"/>
          <w:sz w:val="32"/>
          <w:szCs w:val="32"/>
        </w:rPr>
        <w:t>〉</w:t>
      </w:r>
      <w:r w:rsidRPr="00AE401C">
        <w:rPr>
          <w:rFonts w:ascii="仿宋_GB2312" w:eastAsia="仿宋_GB2312" w:hAnsi="仿宋" w:hint="eastAsia"/>
          <w:color w:val="000000"/>
          <w:sz w:val="32"/>
          <w:szCs w:val="32"/>
        </w:rPr>
        <w:t>的通知》(粤教保函</w:t>
      </w:r>
      <w:r w:rsidR="0086264D" w:rsidRPr="00AE401C">
        <w:rPr>
          <w:rFonts w:ascii="仿宋_GB2312" w:eastAsia="仿宋_GB2312" w:hAnsi="仿宋" w:hint="eastAsia"/>
          <w:color w:val="000000"/>
          <w:sz w:val="32"/>
          <w:szCs w:val="32"/>
        </w:rPr>
        <w:t>〔</w:t>
      </w:r>
      <w:r w:rsidRPr="00AE401C">
        <w:rPr>
          <w:rFonts w:ascii="仿宋_GB2312" w:eastAsia="仿宋_GB2312" w:hAnsi="仿宋" w:hint="eastAsia"/>
          <w:color w:val="000000"/>
          <w:sz w:val="32"/>
          <w:szCs w:val="32"/>
        </w:rPr>
        <w:t>2020</w:t>
      </w:r>
      <w:r w:rsidR="0086264D" w:rsidRPr="00AE401C">
        <w:rPr>
          <w:rFonts w:ascii="仿宋_GB2312" w:eastAsia="仿宋_GB2312" w:hAnsi="仿宋" w:hint="eastAsia"/>
          <w:color w:val="000000"/>
          <w:sz w:val="32"/>
          <w:szCs w:val="32"/>
        </w:rPr>
        <w:t>〕</w:t>
      </w:r>
      <w:r w:rsidRPr="00AE401C">
        <w:rPr>
          <w:rFonts w:ascii="仿宋_GB2312" w:eastAsia="仿宋_GB2312" w:hAnsi="仿宋" w:hint="eastAsia"/>
          <w:color w:val="000000"/>
          <w:sz w:val="32"/>
          <w:szCs w:val="32"/>
        </w:rPr>
        <w:t>3号)</w:t>
      </w:r>
      <w:r w:rsidR="00F15D90">
        <w:rPr>
          <w:rFonts w:ascii="仿宋_GB2312" w:eastAsia="仿宋_GB2312" w:hAnsi="仿宋" w:hint="eastAsia"/>
          <w:color w:val="000000"/>
          <w:sz w:val="32"/>
          <w:szCs w:val="32"/>
        </w:rPr>
        <w:t>、</w:t>
      </w:r>
      <w:r w:rsidRPr="00AE401C">
        <w:rPr>
          <w:rFonts w:ascii="仿宋_GB2312" w:eastAsia="仿宋_GB2312" w:hAnsi="仿宋" w:hint="eastAsia"/>
          <w:color w:val="000000"/>
          <w:sz w:val="32"/>
          <w:szCs w:val="32"/>
        </w:rPr>
        <w:t>《江门市公安局</w:t>
      </w:r>
      <w:r w:rsidR="0086264D" w:rsidRPr="00AE401C">
        <w:rPr>
          <w:rFonts w:ascii="仿宋_GB2312" w:eastAsia="仿宋_GB2312" w:hAnsi="仿宋" w:hint="eastAsia"/>
          <w:color w:val="000000"/>
          <w:sz w:val="32"/>
          <w:szCs w:val="32"/>
        </w:rPr>
        <w:t xml:space="preserve">局级 </w:t>
      </w:r>
      <w:r w:rsidRPr="00AE401C">
        <w:rPr>
          <w:rFonts w:ascii="仿宋_GB2312" w:eastAsia="仿宋_GB2312" w:hAnsi="仿宋" w:hint="eastAsia"/>
          <w:color w:val="000000"/>
          <w:sz w:val="32"/>
          <w:szCs w:val="32"/>
        </w:rPr>
        <w:t>江门市教育局关于印发加快推动中小学幼儿园安全防范建设三年行动计划工作实施方案的通知》(江公通</w:t>
      </w:r>
      <w:r w:rsidR="004A422C" w:rsidRPr="00AE401C">
        <w:rPr>
          <w:rFonts w:ascii="仿宋_GB2312" w:eastAsia="仿宋_GB2312" w:hAnsi="仿宋" w:hint="eastAsia"/>
          <w:color w:val="000000"/>
          <w:sz w:val="32"/>
          <w:szCs w:val="32"/>
        </w:rPr>
        <w:t>〔2019〕186</w:t>
      </w:r>
      <w:r w:rsidRPr="00AE401C">
        <w:rPr>
          <w:rFonts w:ascii="仿宋_GB2312" w:eastAsia="仿宋_GB2312" w:hAnsi="仿宋" w:hint="eastAsia"/>
          <w:color w:val="000000"/>
          <w:sz w:val="32"/>
          <w:szCs w:val="32"/>
        </w:rPr>
        <w:t>号)精神，</w:t>
      </w:r>
      <w:r w:rsidR="00495B85" w:rsidRPr="00AE401C">
        <w:rPr>
          <w:rFonts w:ascii="仿宋_GB2312" w:eastAsia="仿宋_GB2312" w:hAnsi="仿宋" w:hint="eastAsia"/>
          <w:color w:val="000000"/>
          <w:sz w:val="32"/>
          <w:szCs w:val="32"/>
        </w:rPr>
        <w:t>按照《台山市教育系统安全专项三年行动实施计划》的要求，</w:t>
      </w:r>
      <w:r w:rsidRPr="00AE401C">
        <w:rPr>
          <w:rFonts w:ascii="仿宋_GB2312" w:eastAsia="仿宋_GB2312" w:hAnsi="仿宋" w:hint="eastAsia"/>
          <w:color w:val="000000"/>
          <w:sz w:val="32"/>
          <w:szCs w:val="32"/>
        </w:rPr>
        <w:t>全面加强部门协作，加快推进工作方案落</w:t>
      </w:r>
      <w:r w:rsidRPr="00AE401C">
        <w:rPr>
          <w:rFonts w:ascii="仿宋_GB2312" w:eastAsia="仿宋_GB2312" w:hAnsi="仿宋" w:hint="eastAsia"/>
          <w:color w:val="000000"/>
          <w:sz w:val="32"/>
          <w:szCs w:val="32"/>
        </w:rPr>
        <w:lastRenderedPageBreak/>
        <w:t>实，确保完成目标任务，切实保障师生生命安全</w:t>
      </w:r>
      <w:r w:rsidR="00553B34" w:rsidRPr="00AE401C">
        <w:rPr>
          <w:rFonts w:ascii="仿宋_GB2312" w:eastAsia="仿宋_GB2312" w:hAnsi="仿宋" w:hint="eastAsia"/>
          <w:color w:val="000000"/>
          <w:sz w:val="32"/>
          <w:szCs w:val="32"/>
        </w:rPr>
        <w:t>。</w:t>
      </w:r>
    </w:p>
    <w:p w:rsidR="00522CBB" w:rsidRPr="00264DF9" w:rsidRDefault="00522CBB" w:rsidP="00264DF9">
      <w:pPr>
        <w:spacing w:line="560" w:lineRule="exact"/>
        <w:ind w:firstLineChars="200" w:firstLine="640"/>
        <w:rPr>
          <w:rFonts w:ascii="黑体" w:eastAsia="黑体" w:hAnsi="仿宋_GB2312"/>
          <w:color w:val="000000"/>
          <w:sz w:val="32"/>
          <w:szCs w:val="32"/>
        </w:rPr>
      </w:pPr>
      <w:r w:rsidRPr="00264DF9">
        <w:rPr>
          <w:rFonts w:ascii="黑体" w:eastAsia="黑体" w:hAnsi="仿宋_GB2312" w:hint="eastAsia"/>
          <w:color w:val="000000"/>
          <w:sz w:val="32"/>
          <w:szCs w:val="32"/>
        </w:rPr>
        <w:t>六、严格执行应急值守制度</w:t>
      </w:r>
    </w:p>
    <w:p w:rsidR="00553B34" w:rsidRPr="00AE401C" w:rsidRDefault="00522CBB" w:rsidP="00553B34">
      <w:pPr>
        <w:spacing w:line="560" w:lineRule="exact"/>
        <w:ind w:firstLineChars="200" w:firstLine="640"/>
        <w:rPr>
          <w:rFonts w:ascii="仿宋_GB2312" w:eastAsia="仿宋_GB2312" w:hAnsi="仿宋"/>
          <w:color w:val="000000"/>
          <w:sz w:val="32"/>
          <w:szCs w:val="32"/>
        </w:rPr>
      </w:pPr>
      <w:r w:rsidRPr="00AE401C">
        <w:rPr>
          <w:rFonts w:ascii="仿宋_GB2312" w:eastAsia="仿宋_GB2312" w:hAnsi="仿宋" w:hint="eastAsia"/>
          <w:color w:val="000000"/>
          <w:sz w:val="32"/>
          <w:szCs w:val="32"/>
        </w:rPr>
        <w:t>各学校要认真安排好春节和寒假期间的值班和领导带班工作，适时启动校园安全维稳工作机制，确保一旦发生突发事件能够及时处置。春节和寒假期间，各学校要全面实行24小时值班和领导带班制度，尽职尽责，遇有紧急、重要事项或重要突发事件要即时请示报告，及时妥善应对</w:t>
      </w:r>
      <w:r w:rsidR="004A422C" w:rsidRPr="00AE401C">
        <w:rPr>
          <w:rFonts w:ascii="仿宋_GB2312" w:eastAsia="仿宋_GB2312" w:hAnsi="仿宋" w:hint="eastAsia"/>
          <w:color w:val="000000"/>
          <w:sz w:val="32"/>
          <w:szCs w:val="32"/>
        </w:rPr>
        <w:t>。</w:t>
      </w:r>
    </w:p>
    <w:p w:rsidR="00AF4B0E" w:rsidRDefault="00AF4B0E" w:rsidP="005C62DE">
      <w:pPr>
        <w:spacing w:line="560" w:lineRule="exact"/>
        <w:rPr>
          <w:rFonts w:ascii="仿宋_GB2312" w:eastAsia="仿宋_GB2312"/>
          <w:sz w:val="32"/>
          <w:szCs w:val="32"/>
        </w:rPr>
      </w:pPr>
    </w:p>
    <w:p w:rsidR="00AF4B0E" w:rsidRPr="00F15D90" w:rsidRDefault="00AF4B0E" w:rsidP="00F15D90">
      <w:pPr>
        <w:spacing w:line="560" w:lineRule="exact"/>
        <w:ind w:leftChars="304" w:left="1918" w:hangingChars="400" w:hanging="1280"/>
        <w:rPr>
          <w:rFonts w:ascii="仿宋_GB2312" w:eastAsia="仿宋_GB2312" w:hAnsi="仿宋"/>
          <w:color w:val="000000"/>
          <w:kern w:val="0"/>
          <w:sz w:val="32"/>
          <w:szCs w:val="32"/>
        </w:rPr>
      </w:pPr>
      <w:r w:rsidRPr="00F15D90">
        <w:rPr>
          <w:rFonts w:ascii="仿宋_GB2312" w:eastAsia="仿宋_GB2312" w:hAnsi="仿宋" w:hint="eastAsia"/>
          <w:color w:val="000000"/>
          <w:kern w:val="0"/>
          <w:sz w:val="32"/>
          <w:szCs w:val="32"/>
        </w:rPr>
        <w:t>附件：寒假致家长的一封信</w:t>
      </w:r>
    </w:p>
    <w:p w:rsidR="00AF4B0E" w:rsidRPr="0086264D" w:rsidRDefault="00AF4B0E" w:rsidP="00553B34">
      <w:pPr>
        <w:spacing w:line="560" w:lineRule="exact"/>
        <w:ind w:firstLineChars="200" w:firstLine="640"/>
        <w:rPr>
          <w:rFonts w:ascii="仿宋_GB2312" w:eastAsia="仿宋_GB2312"/>
          <w:sz w:val="32"/>
          <w:szCs w:val="32"/>
        </w:rPr>
      </w:pPr>
    </w:p>
    <w:p w:rsidR="009A368E" w:rsidRPr="009B2F81" w:rsidRDefault="009A368E" w:rsidP="009A368E">
      <w:pPr>
        <w:spacing w:line="560" w:lineRule="exact"/>
        <w:ind w:firstLineChars="200" w:firstLine="640"/>
        <w:rPr>
          <w:rFonts w:ascii="仿宋_GB2312" w:eastAsia="仿宋_GB2312" w:hAnsi="仿宋"/>
          <w:color w:val="000000"/>
          <w:sz w:val="32"/>
          <w:szCs w:val="32"/>
        </w:rPr>
      </w:pPr>
    </w:p>
    <w:p w:rsidR="009A368E" w:rsidRPr="009B2F81" w:rsidRDefault="009A368E" w:rsidP="009A368E">
      <w:pPr>
        <w:wordWrap w:val="0"/>
        <w:spacing w:line="560" w:lineRule="exact"/>
        <w:ind w:firstLineChars="200" w:firstLine="640"/>
        <w:jc w:val="right"/>
        <w:rPr>
          <w:rFonts w:ascii="仿宋_GB2312" w:eastAsia="仿宋_GB2312" w:hAnsi="仿宋"/>
          <w:color w:val="000000"/>
          <w:sz w:val="32"/>
          <w:szCs w:val="32"/>
        </w:rPr>
      </w:pPr>
      <w:r w:rsidRPr="009B2F81">
        <w:rPr>
          <w:rFonts w:ascii="仿宋_GB2312" w:eastAsia="仿宋_GB2312" w:hAnsi="仿宋" w:hint="eastAsia"/>
          <w:color w:val="000000"/>
          <w:sz w:val="32"/>
          <w:szCs w:val="32"/>
        </w:rPr>
        <w:t>台山市教育局</w:t>
      </w:r>
      <w:r>
        <w:rPr>
          <w:rFonts w:ascii="仿宋_GB2312" w:eastAsia="仿宋_GB2312" w:hAnsi="仿宋" w:hint="eastAsia"/>
          <w:color w:val="000000"/>
          <w:sz w:val="32"/>
          <w:szCs w:val="32"/>
        </w:rPr>
        <w:t xml:space="preserve">          </w:t>
      </w:r>
    </w:p>
    <w:p w:rsidR="009A368E" w:rsidRPr="009B2F81" w:rsidRDefault="009A368E" w:rsidP="009A368E">
      <w:pPr>
        <w:wordWrap w:val="0"/>
        <w:spacing w:line="560" w:lineRule="exact"/>
        <w:ind w:firstLineChars="200" w:firstLine="640"/>
        <w:jc w:val="right"/>
        <w:rPr>
          <w:rFonts w:ascii="仿宋_GB2312" w:eastAsia="仿宋_GB2312" w:hAnsi="仿宋"/>
          <w:color w:val="000000"/>
          <w:sz w:val="32"/>
          <w:szCs w:val="32"/>
        </w:rPr>
      </w:pPr>
      <w:r w:rsidRPr="009B2F81">
        <w:rPr>
          <w:rFonts w:ascii="仿宋_GB2312" w:eastAsia="仿宋_GB2312" w:hAnsi="仿宋" w:hint="eastAsia"/>
          <w:color w:val="000000"/>
          <w:sz w:val="32"/>
          <w:szCs w:val="32"/>
        </w:rPr>
        <w:t>20</w:t>
      </w:r>
      <w:r>
        <w:rPr>
          <w:rFonts w:ascii="仿宋_GB2312" w:eastAsia="仿宋_GB2312" w:hAnsi="仿宋" w:hint="eastAsia"/>
          <w:color w:val="000000"/>
          <w:sz w:val="32"/>
          <w:szCs w:val="32"/>
        </w:rPr>
        <w:t>21</w:t>
      </w:r>
      <w:r w:rsidRPr="009B2F81">
        <w:rPr>
          <w:rFonts w:ascii="仿宋_GB2312" w:eastAsia="仿宋_GB2312" w:hAnsi="仿宋" w:hint="eastAsia"/>
          <w:color w:val="000000"/>
          <w:sz w:val="32"/>
          <w:szCs w:val="32"/>
        </w:rPr>
        <w:t>年</w:t>
      </w:r>
      <w:r>
        <w:rPr>
          <w:rFonts w:ascii="仿宋_GB2312" w:eastAsia="仿宋_GB2312" w:hAnsi="仿宋" w:hint="eastAsia"/>
          <w:color w:val="000000"/>
          <w:sz w:val="32"/>
          <w:szCs w:val="32"/>
        </w:rPr>
        <w:t>1</w:t>
      </w:r>
      <w:r w:rsidRPr="009B2F81">
        <w:rPr>
          <w:rFonts w:ascii="仿宋_GB2312" w:eastAsia="仿宋_GB2312" w:hAnsi="仿宋" w:hint="eastAsia"/>
          <w:color w:val="000000"/>
          <w:sz w:val="32"/>
          <w:szCs w:val="32"/>
        </w:rPr>
        <w:t>月</w:t>
      </w:r>
      <w:r>
        <w:rPr>
          <w:rFonts w:ascii="仿宋_GB2312" w:eastAsia="仿宋_GB2312" w:hAnsi="仿宋" w:hint="eastAsia"/>
          <w:color w:val="000000"/>
          <w:sz w:val="32"/>
          <w:szCs w:val="32"/>
        </w:rPr>
        <w:t>19</w:t>
      </w:r>
      <w:r w:rsidRPr="009B2F81">
        <w:rPr>
          <w:rFonts w:ascii="仿宋_GB2312" w:eastAsia="仿宋_GB2312" w:hAnsi="仿宋" w:hint="eastAsia"/>
          <w:color w:val="000000"/>
          <w:sz w:val="32"/>
          <w:szCs w:val="32"/>
        </w:rPr>
        <w:t xml:space="preserve">日        </w:t>
      </w:r>
    </w:p>
    <w:p w:rsidR="009A368E" w:rsidRPr="003B6EED" w:rsidRDefault="009A368E" w:rsidP="009A368E">
      <w:pPr>
        <w:spacing w:line="560" w:lineRule="exact"/>
        <w:ind w:firstLineChars="200" w:firstLine="640"/>
        <w:rPr>
          <w:rFonts w:ascii="仿宋_GB2312" w:eastAsia="仿宋_GB2312" w:hAnsi="仿宋"/>
          <w:color w:val="000000"/>
          <w:sz w:val="32"/>
          <w:szCs w:val="32"/>
        </w:rPr>
      </w:pPr>
    </w:p>
    <w:p w:rsidR="004A422C" w:rsidRPr="009A368E" w:rsidRDefault="004A422C" w:rsidP="009A368E">
      <w:pPr>
        <w:spacing w:line="560" w:lineRule="exact"/>
        <w:rPr>
          <w:rFonts w:ascii="仿宋_GB2312" w:eastAsia="仿宋_GB2312"/>
          <w:sz w:val="32"/>
          <w:szCs w:val="32"/>
        </w:rPr>
      </w:pPr>
    </w:p>
    <w:sectPr w:rsidR="004A422C" w:rsidRPr="009A368E" w:rsidSect="00FD4629">
      <w:footerReference w:type="even" r:id="rId7"/>
      <w:footerReference w:type="default" r:id="rId8"/>
      <w:pgSz w:w="11906" w:h="16838" w:code="9"/>
      <w:pgMar w:top="2098" w:right="1474" w:bottom="1985" w:left="1474" w:header="851" w:footer="1559" w:gutter="113"/>
      <w:pgNumType w:fmt="numberInDash"/>
      <w:cols w:space="720"/>
      <w:titlePg/>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B96AC9" w:rsidRDefault="00B96AC9">
      <w:r>
        <w:separator/>
      </w:r>
    </w:p>
  </w:endnote>
  <w:endnote w:type="continuationSeparator" w:id="1">
    <w:p w:rsidR="00B96AC9" w:rsidRDefault="00B96AC9">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00002FF" w:usb1="4000ACFF" w:usb2="00000001" w:usb3="00000000" w:csb0="0000019F" w:csb1="00000000"/>
  </w:font>
  <w:font w:name="楷体">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C7847" w:rsidRDefault="00CC4B9A" w:rsidP="00251C64">
    <w:pPr>
      <w:pStyle w:val="a3"/>
      <w:framePr w:wrap="around" w:vAnchor="text" w:hAnchor="margin" w:xAlign="outside" w:y="1"/>
      <w:rPr>
        <w:rStyle w:val="a6"/>
      </w:rPr>
    </w:pPr>
    <w:r>
      <w:rPr>
        <w:rStyle w:val="a6"/>
      </w:rPr>
      <w:fldChar w:fldCharType="begin"/>
    </w:r>
    <w:r w:rsidR="008C7847">
      <w:rPr>
        <w:rStyle w:val="a6"/>
      </w:rPr>
      <w:instrText xml:space="preserve">PAGE  </w:instrText>
    </w:r>
    <w:r>
      <w:rPr>
        <w:rStyle w:val="a6"/>
      </w:rPr>
      <w:fldChar w:fldCharType="end"/>
    </w:r>
  </w:p>
  <w:p w:rsidR="008C7847" w:rsidRDefault="008C7847" w:rsidP="008C7847">
    <w:pPr>
      <w:pStyle w:val="a3"/>
      <w:ind w:right="360" w:firstLine="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C7847" w:rsidRPr="008C7847" w:rsidRDefault="00CC4B9A" w:rsidP="008C7847">
    <w:pPr>
      <w:pStyle w:val="a3"/>
      <w:framePr w:wrap="around" w:vAnchor="text" w:hAnchor="margin" w:xAlign="outside" w:y="1"/>
      <w:ind w:leftChars="134" w:left="281" w:rightChars="134" w:right="281"/>
      <w:rPr>
        <w:rStyle w:val="a6"/>
        <w:rFonts w:ascii="宋体" w:hAnsi="宋体"/>
        <w:sz w:val="28"/>
        <w:szCs w:val="28"/>
      </w:rPr>
    </w:pPr>
    <w:r w:rsidRPr="008C7847">
      <w:rPr>
        <w:rStyle w:val="a6"/>
        <w:rFonts w:ascii="宋体" w:hAnsi="宋体" w:hint="eastAsia"/>
        <w:sz w:val="28"/>
        <w:szCs w:val="28"/>
      </w:rPr>
      <w:fldChar w:fldCharType="begin"/>
    </w:r>
    <w:r w:rsidR="008C7847" w:rsidRPr="008C7847">
      <w:rPr>
        <w:rStyle w:val="a6"/>
        <w:rFonts w:ascii="宋体" w:hAnsi="宋体" w:hint="eastAsia"/>
        <w:sz w:val="28"/>
        <w:szCs w:val="28"/>
      </w:rPr>
      <w:instrText xml:space="preserve">PAGE  </w:instrText>
    </w:r>
    <w:r w:rsidRPr="008C7847">
      <w:rPr>
        <w:rStyle w:val="a6"/>
        <w:rFonts w:ascii="宋体" w:hAnsi="宋体" w:hint="eastAsia"/>
        <w:sz w:val="28"/>
        <w:szCs w:val="28"/>
      </w:rPr>
      <w:fldChar w:fldCharType="separate"/>
    </w:r>
    <w:r w:rsidR="00013C54">
      <w:rPr>
        <w:rStyle w:val="a6"/>
        <w:rFonts w:ascii="宋体" w:hAnsi="宋体"/>
        <w:noProof/>
        <w:sz w:val="28"/>
        <w:szCs w:val="28"/>
      </w:rPr>
      <w:t>- 4 -</w:t>
    </w:r>
    <w:r w:rsidRPr="008C7847">
      <w:rPr>
        <w:rStyle w:val="a6"/>
        <w:rFonts w:ascii="宋体" w:hAnsi="宋体" w:hint="eastAsia"/>
        <w:sz w:val="28"/>
        <w:szCs w:val="28"/>
      </w:rPr>
      <w:fldChar w:fldCharType="end"/>
    </w:r>
  </w:p>
  <w:p w:rsidR="008C7847" w:rsidRDefault="008C7847" w:rsidP="008C7847">
    <w:pPr>
      <w:pStyle w:val="a3"/>
      <w:ind w:right="360" w:firstLine="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B96AC9" w:rsidRDefault="00B96AC9">
      <w:r>
        <w:separator/>
      </w:r>
    </w:p>
  </w:footnote>
  <w:footnote w:type="continuationSeparator" w:id="1">
    <w:p w:rsidR="00B96AC9" w:rsidRDefault="00B96AC9">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AA2089C"/>
    <w:multiLevelType w:val="hybridMultilevel"/>
    <w:tmpl w:val="0E7AD26A"/>
    <w:lvl w:ilvl="0" w:tplc="B1DE3718">
      <w:start w:val="1"/>
      <w:numFmt w:val="japaneseCounting"/>
      <w:lvlText w:val="%1、"/>
      <w:lvlJc w:val="left"/>
      <w:pPr>
        <w:ind w:left="2149" w:hanging="720"/>
      </w:pPr>
      <w:rPr>
        <w:rFonts w:hint="default"/>
      </w:rPr>
    </w:lvl>
    <w:lvl w:ilvl="1" w:tplc="04090019" w:tentative="1">
      <w:start w:val="1"/>
      <w:numFmt w:val="lowerLetter"/>
      <w:lvlText w:val="%2)"/>
      <w:lvlJc w:val="left"/>
      <w:pPr>
        <w:ind w:left="2269" w:hanging="420"/>
      </w:pPr>
    </w:lvl>
    <w:lvl w:ilvl="2" w:tplc="0409001B" w:tentative="1">
      <w:start w:val="1"/>
      <w:numFmt w:val="lowerRoman"/>
      <w:lvlText w:val="%3."/>
      <w:lvlJc w:val="right"/>
      <w:pPr>
        <w:ind w:left="2689" w:hanging="420"/>
      </w:pPr>
    </w:lvl>
    <w:lvl w:ilvl="3" w:tplc="0409000F" w:tentative="1">
      <w:start w:val="1"/>
      <w:numFmt w:val="decimal"/>
      <w:lvlText w:val="%4."/>
      <w:lvlJc w:val="left"/>
      <w:pPr>
        <w:ind w:left="3109" w:hanging="420"/>
      </w:pPr>
    </w:lvl>
    <w:lvl w:ilvl="4" w:tplc="04090019" w:tentative="1">
      <w:start w:val="1"/>
      <w:numFmt w:val="lowerLetter"/>
      <w:lvlText w:val="%5)"/>
      <w:lvlJc w:val="left"/>
      <w:pPr>
        <w:ind w:left="3529" w:hanging="420"/>
      </w:pPr>
    </w:lvl>
    <w:lvl w:ilvl="5" w:tplc="0409001B" w:tentative="1">
      <w:start w:val="1"/>
      <w:numFmt w:val="lowerRoman"/>
      <w:lvlText w:val="%6."/>
      <w:lvlJc w:val="right"/>
      <w:pPr>
        <w:ind w:left="3949" w:hanging="420"/>
      </w:pPr>
    </w:lvl>
    <w:lvl w:ilvl="6" w:tplc="0409000F" w:tentative="1">
      <w:start w:val="1"/>
      <w:numFmt w:val="decimal"/>
      <w:lvlText w:val="%7."/>
      <w:lvlJc w:val="left"/>
      <w:pPr>
        <w:ind w:left="4369" w:hanging="420"/>
      </w:pPr>
    </w:lvl>
    <w:lvl w:ilvl="7" w:tplc="04090019" w:tentative="1">
      <w:start w:val="1"/>
      <w:numFmt w:val="lowerLetter"/>
      <w:lvlText w:val="%8)"/>
      <w:lvlJc w:val="left"/>
      <w:pPr>
        <w:ind w:left="4789" w:hanging="420"/>
      </w:pPr>
    </w:lvl>
    <w:lvl w:ilvl="8" w:tplc="0409001B" w:tentative="1">
      <w:start w:val="1"/>
      <w:numFmt w:val="lowerRoman"/>
      <w:lvlText w:val="%9."/>
      <w:lvlJc w:val="right"/>
      <w:pPr>
        <w:ind w:left="5209" w:hanging="420"/>
      </w:pPr>
    </w:lvl>
  </w:abstractNum>
  <w:abstractNum w:abstractNumId="1">
    <w:nsid w:val="0D60580F"/>
    <w:multiLevelType w:val="hybridMultilevel"/>
    <w:tmpl w:val="1F7C5A5C"/>
    <w:lvl w:ilvl="0" w:tplc="33F80A3C">
      <w:start w:val="1"/>
      <w:numFmt w:val="japaneseCounting"/>
      <w:lvlText w:val="%1、"/>
      <w:lvlJc w:val="left"/>
      <w:pPr>
        <w:ind w:left="1429" w:hanging="720"/>
      </w:pPr>
      <w:rPr>
        <w:rFonts w:hint="default"/>
      </w:rPr>
    </w:lvl>
    <w:lvl w:ilvl="1" w:tplc="04090019" w:tentative="1">
      <w:start w:val="1"/>
      <w:numFmt w:val="lowerLetter"/>
      <w:lvlText w:val="%2)"/>
      <w:lvlJc w:val="left"/>
      <w:pPr>
        <w:ind w:left="1470" w:hanging="420"/>
      </w:pPr>
    </w:lvl>
    <w:lvl w:ilvl="2" w:tplc="0409001B" w:tentative="1">
      <w:start w:val="1"/>
      <w:numFmt w:val="lowerRoman"/>
      <w:lvlText w:val="%3."/>
      <w:lvlJc w:val="right"/>
      <w:pPr>
        <w:ind w:left="1890" w:hanging="420"/>
      </w:pPr>
    </w:lvl>
    <w:lvl w:ilvl="3" w:tplc="0409000F" w:tentative="1">
      <w:start w:val="1"/>
      <w:numFmt w:val="decimal"/>
      <w:lvlText w:val="%4."/>
      <w:lvlJc w:val="left"/>
      <w:pPr>
        <w:ind w:left="2310" w:hanging="420"/>
      </w:pPr>
    </w:lvl>
    <w:lvl w:ilvl="4" w:tplc="04090019" w:tentative="1">
      <w:start w:val="1"/>
      <w:numFmt w:val="lowerLetter"/>
      <w:lvlText w:val="%5)"/>
      <w:lvlJc w:val="left"/>
      <w:pPr>
        <w:ind w:left="2730" w:hanging="420"/>
      </w:pPr>
    </w:lvl>
    <w:lvl w:ilvl="5" w:tplc="0409001B" w:tentative="1">
      <w:start w:val="1"/>
      <w:numFmt w:val="lowerRoman"/>
      <w:lvlText w:val="%6."/>
      <w:lvlJc w:val="right"/>
      <w:pPr>
        <w:ind w:left="3150" w:hanging="420"/>
      </w:pPr>
    </w:lvl>
    <w:lvl w:ilvl="6" w:tplc="0409000F" w:tentative="1">
      <w:start w:val="1"/>
      <w:numFmt w:val="decimal"/>
      <w:lvlText w:val="%7."/>
      <w:lvlJc w:val="left"/>
      <w:pPr>
        <w:ind w:left="3570" w:hanging="420"/>
      </w:pPr>
    </w:lvl>
    <w:lvl w:ilvl="7" w:tplc="04090019" w:tentative="1">
      <w:start w:val="1"/>
      <w:numFmt w:val="lowerLetter"/>
      <w:lvlText w:val="%8)"/>
      <w:lvlJc w:val="left"/>
      <w:pPr>
        <w:ind w:left="3990" w:hanging="420"/>
      </w:pPr>
    </w:lvl>
    <w:lvl w:ilvl="8" w:tplc="0409001B" w:tentative="1">
      <w:start w:val="1"/>
      <w:numFmt w:val="lowerRoman"/>
      <w:lvlText w:val="%9."/>
      <w:lvlJc w:val="right"/>
      <w:pPr>
        <w:ind w:left="4410" w:hanging="420"/>
      </w:pPr>
    </w:lvl>
  </w:abstractNum>
  <w:abstractNum w:abstractNumId="2">
    <w:nsid w:val="77CD39B3"/>
    <w:multiLevelType w:val="hybridMultilevel"/>
    <w:tmpl w:val="B784EA8A"/>
    <w:lvl w:ilvl="0" w:tplc="5CFEDE5A">
      <w:start w:val="3"/>
      <w:numFmt w:val="japaneseCounting"/>
      <w:lvlText w:val="%1、"/>
      <w:lvlJc w:val="left"/>
      <w:pPr>
        <w:ind w:left="1429" w:hanging="720"/>
      </w:pPr>
      <w:rPr>
        <w:rFonts w:hint="default"/>
      </w:rPr>
    </w:lvl>
    <w:lvl w:ilvl="1" w:tplc="04090019" w:tentative="1">
      <w:start w:val="1"/>
      <w:numFmt w:val="lowerLetter"/>
      <w:lvlText w:val="%2)"/>
      <w:lvlJc w:val="left"/>
      <w:pPr>
        <w:ind w:left="1549" w:hanging="420"/>
      </w:pPr>
    </w:lvl>
    <w:lvl w:ilvl="2" w:tplc="0409001B" w:tentative="1">
      <w:start w:val="1"/>
      <w:numFmt w:val="lowerRoman"/>
      <w:lvlText w:val="%3."/>
      <w:lvlJc w:val="right"/>
      <w:pPr>
        <w:ind w:left="1969" w:hanging="420"/>
      </w:pPr>
    </w:lvl>
    <w:lvl w:ilvl="3" w:tplc="0409000F" w:tentative="1">
      <w:start w:val="1"/>
      <w:numFmt w:val="decimal"/>
      <w:lvlText w:val="%4."/>
      <w:lvlJc w:val="left"/>
      <w:pPr>
        <w:ind w:left="2389" w:hanging="420"/>
      </w:pPr>
    </w:lvl>
    <w:lvl w:ilvl="4" w:tplc="04090019" w:tentative="1">
      <w:start w:val="1"/>
      <w:numFmt w:val="lowerLetter"/>
      <w:lvlText w:val="%5)"/>
      <w:lvlJc w:val="left"/>
      <w:pPr>
        <w:ind w:left="2809" w:hanging="420"/>
      </w:pPr>
    </w:lvl>
    <w:lvl w:ilvl="5" w:tplc="0409001B" w:tentative="1">
      <w:start w:val="1"/>
      <w:numFmt w:val="lowerRoman"/>
      <w:lvlText w:val="%6."/>
      <w:lvlJc w:val="right"/>
      <w:pPr>
        <w:ind w:left="3229" w:hanging="420"/>
      </w:pPr>
    </w:lvl>
    <w:lvl w:ilvl="6" w:tplc="0409000F" w:tentative="1">
      <w:start w:val="1"/>
      <w:numFmt w:val="decimal"/>
      <w:lvlText w:val="%7."/>
      <w:lvlJc w:val="left"/>
      <w:pPr>
        <w:ind w:left="3649" w:hanging="420"/>
      </w:pPr>
    </w:lvl>
    <w:lvl w:ilvl="7" w:tplc="04090019" w:tentative="1">
      <w:start w:val="1"/>
      <w:numFmt w:val="lowerLetter"/>
      <w:lvlText w:val="%8)"/>
      <w:lvlJc w:val="left"/>
      <w:pPr>
        <w:ind w:left="4069" w:hanging="420"/>
      </w:pPr>
    </w:lvl>
    <w:lvl w:ilvl="8" w:tplc="0409001B" w:tentative="1">
      <w:start w:val="1"/>
      <w:numFmt w:val="lowerRoman"/>
      <w:lvlText w:val="%9."/>
      <w:lvlJc w:val="right"/>
      <w:pPr>
        <w:ind w:left="4489" w:hanging="420"/>
      </w:pPr>
    </w:lvl>
  </w:abstractNum>
  <w:num w:numId="1">
    <w:abstractNumId w:val="1"/>
  </w:num>
  <w:num w:numId="2">
    <w:abstractNumId w:val="2"/>
  </w:num>
  <w:num w:numId="3">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mirrorMargins/>
  <w:bordersDoNotSurroundHeader/>
  <w:bordersDoNotSurroundFooter/>
  <w:stylePaneFormatFilter w:val="3F01"/>
  <w:defaultTabStop w:val="420"/>
  <w:drawingGridHorizontalSpacing w:val="105"/>
  <w:drawingGridVerticalSpacing w:val="156"/>
  <w:displayHorizontalDrawingGridEvery w:val="0"/>
  <w:displayVerticalDrawingGridEvery w:val="2"/>
  <w:characterSpacingControl w:val="compressPunctuation"/>
  <w:doNotValidateAgainstSchema/>
  <w:doNotDemarcateInvalidXml/>
  <w:hdrShapeDefaults>
    <o:shapedefaults v:ext="edit" spidmax="25602"/>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172A27"/>
    <w:rsid w:val="0000565B"/>
    <w:rsid w:val="00013C54"/>
    <w:rsid w:val="0002761E"/>
    <w:rsid w:val="00027F76"/>
    <w:rsid w:val="00030348"/>
    <w:rsid w:val="00035806"/>
    <w:rsid w:val="00037CE1"/>
    <w:rsid w:val="000421FC"/>
    <w:rsid w:val="00042849"/>
    <w:rsid w:val="00043A0B"/>
    <w:rsid w:val="00044421"/>
    <w:rsid w:val="000458AF"/>
    <w:rsid w:val="00045F0F"/>
    <w:rsid w:val="00054BDE"/>
    <w:rsid w:val="000770AC"/>
    <w:rsid w:val="00077719"/>
    <w:rsid w:val="00082B47"/>
    <w:rsid w:val="000874E9"/>
    <w:rsid w:val="0009685F"/>
    <w:rsid w:val="000A68FB"/>
    <w:rsid w:val="000B15BD"/>
    <w:rsid w:val="000C2E04"/>
    <w:rsid w:val="000D30F1"/>
    <w:rsid w:val="000F5FC7"/>
    <w:rsid w:val="000F6DAA"/>
    <w:rsid w:val="00102181"/>
    <w:rsid w:val="00105D4E"/>
    <w:rsid w:val="001507C6"/>
    <w:rsid w:val="00152135"/>
    <w:rsid w:val="00163928"/>
    <w:rsid w:val="00172A27"/>
    <w:rsid w:val="0017579E"/>
    <w:rsid w:val="00177E30"/>
    <w:rsid w:val="0018069B"/>
    <w:rsid w:val="0019213A"/>
    <w:rsid w:val="001A20CB"/>
    <w:rsid w:val="001A50AC"/>
    <w:rsid w:val="001B44DA"/>
    <w:rsid w:val="001B4B60"/>
    <w:rsid w:val="001C6869"/>
    <w:rsid w:val="001D5FEC"/>
    <w:rsid w:val="001E2749"/>
    <w:rsid w:val="001F52A8"/>
    <w:rsid w:val="002138EF"/>
    <w:rsid w:val="00214E6E"/>
    <w:rsid w:val="00217E7B"/>
    <w:rsid w:val="00222512"/>
    <w:rsid w:val="002430BA"/>
    <w:rsid w:val="0024528C"/>
    <w:rsid w:val="00245C49"/>
    <w:rsid w:val="0024709D"/>
    <w:rsid w:val="00251C64"/>
    <w:rsid w:val="00264DF9"/>
    <w:rsid w:val="002674B0"/>
    <w:rsid w:val="0027125B"/>
    <w:rsid w:val="00283205"/>
    <w:rsid w:val="00293DBA"/>
    <w:rsid w:val="00295855"/>
    <w:rsid w:val="002B7208"/>
    <w:rsid w:val="002C336A"/>
    <w:rsid w:val="002C415A"/>
    <w:rsid w:val="002F57B2"/>
    <w:rsid w:val="002F6334"/>
    <w:rsid w:val="00314A81"/>
    <w:rsid w:val="00346A1F"/>
    <w:rsid w:val="003532C1"/>
    <w:rsid w:val="003553A6"/>
    <w:rsid w:val="003557D7"/>
    <w:rsid w:val="00356F76"/>
    <w:rsid w:val="00357C55"/>
    <w:rsid w:val="00364A35"/>
    <w:rsid w:val="00392121"/>
    <w:rsid w:val="0039320F"/>
    <w:rsid w:val="003A586D"/>
    <w:rsid w:val="003C2103"/>
    <w:rsid w:val="003E6C0E"/>
    <w:rsid w:val="00417202"/>
    <w:rsid w:val="0042005F"/>
    <w:rsid w:val="004204A5"/>
    <w:rsid w:val="00432367"/>
    <w:rsid w:val="00435D59"/>
    <w:rsid w:val="00441270"/>
    <w:rsid w:val="00472C75"/>
    <w:rsid w:val="00485EA2"/>
    <w:rsid w:val="00492EE0"/>
    <w:rsid w:val="00495B85"/>
    <w:rsid w:val="004A2F1D"/>
    <w:rsid w:val="004A422C"/>
    <w:rsid w:val="004C3FDC"/>
    <w:rsid w:val="004D1128"/>
    <w:rsid w:val="004E54DF"/>
    <w:rsid w:val="004E58E7"/>
    <w:rsid w:val="004F54F8"/>
    <w:rsid w:val="00522CBB"/>
    <w:rsid w:val="00525995"/>
    <w:rsid w:val="005339C3"/>
    <w:rsid w:val="00553B34"/>
    <w:rsid w:val="00561098"/>
    <w:rsid w:val="00563DC9"/>
    <w:rsid w:val="00572730"/>
    <w:rsid w:val="0057408D"/>
    <w:rsid w:val="005A1D29"/>
    <w:rsid w:val="005A760C"/>
    <w:rsid w:val="005B79A7"/>
    <w:rsid w:val="005C0EC2"/>
    <w:rsid w:val="005C3211"/>
    <w:rsid w:val="005C62DE"/>
    <w:rsid w:val="005D75F4"/>
    <w:rsid w:val="005E3CBA"/>
    <w:rsid w:val="005F3705"/>
    <w:rsid w:val="005F610C"/>
    <w:rsid w:val="006131A0"/>
    <w:rsid w:val="006173BD"/>
    <w:rsid w:val="00620987"/>
    <w:rsid w:val="00620A29"/>
    <w:rsid w:val="006308A8"/>
    <w:rsid w:val="006342BF"/>
    <w:rsid w:val="00634F6D"/>
    <w:rsid w:val="00641166"/>
    <w:rsid w:val="00643A24"/>
    <w:rsid w:val="00663281"/>
    <w:rsid w:val="00681D8B"/>
    <w:rsid w:val="006866EE"/>
    <w:rsid w:val="006C36DB"/>
    <w:rsid w:val="006C5B34"/>
    <w:rsid w:val="006E7160"/>
    <w:rsid w:val="006F4916"/>
    <w:rsid w:val="007048AA"/>
    <w:rsid w:val="0070550B"/>
    <w:rsid w:val="007165D2"/>
    <w:rsid w:val="0072380F"/>
    <w:rsid w:val="007264B8"/>
    <w:rsid w:val="00736CD0"/>
    <w:rsid w:val="00752182"/>
    <w:rsid w:val="00757BA9"/>
    <w:rsid w:val="00771DFE"/>
    <w:rsid w:val="0077557C"/>
    <w:rsid w:val="0078346A"/>
    <w:rsid w:val="00784101"/>
    <w:rsid w:val="007A6EE4"/>
    <w:rsid w:val="007B3066"/>
    <w:rsid w:val="007C3D60"/>
    <w:rsid w:val="007F57AA"/>
    <w:rsid w:val="00806B57"/>
    <w:rsid w:val="00817894"/>
    <w:rsid w:val="00820F0E"/>
    <w:rsid w:val="0082403B"/>
    <w:rsid w:val="00824DD4"/>
    <w:rsid w:val="00836B37"/>
    <w:rsid w:val="00861C72"/>
    <w:rsid w:val="0086264D"/>
    <w:rsid w:val="008647E6"/>
    <w:rsid w:val="00872BEA"/>
    <w:rsid w:val="00884AE9"/>
    <w:rsid w:val="008862CC"/>
    <w:rsid w:val="00893215"/>
    <w:rsid w:val="008A010E"/>
    <w:rsid w:val="008A68C7"/>
    <w:rsid w:val="008A7934"/>
    <w:rsid w:val="008B37F5"/>
    <w:rsid w:val="008C1A8F"/>
    <w:rsid w:val="008C7847"/>
    <w:rsid w:val="008D39FB"/>
    <w:rsid w:val="008D670A"/>
    <w:rsid w:val="008E3176"/>
    <w:rsid w:val="008E5124"/>
    <w:rsid w:val="008F75CF"/>
    <w:rsid w:val="0092393B"/>
    <w:rsid w:val="00941B72"/>
    <w:rsid w:val="009457F2"/>
    <w:rsid w:val="00960868"/>
    <w:rsid w:val="00962FCF"/>
    <w:rsid w:val="009738D2"/>
    <w:rsid w:val="009857DD"/>
    <w:rsid w:val="009A08E2"/>
    <w:rsid w:val="009A368E"/>
    <w:rsid w:val="009B2944"/>
    <w:rsid w:val="009B734D"/>
    <w:rsid w:val="009C4C15"/>
    <w:rsid w:val="009C61E0"/>
    <w:rsid w:val="009D5534"/>
    <w:rsid w:val="009D70F7"/>
    <w:rsid w:val="009D7518"/>
    <w:rsid w:val="009F4D8D"/>
    <w:rsid w:val="009F556A"/>
    <w:rsid w:val="00A0148F"/>
    <w:rsid w:val="00A0206A"/>
    <w:rsid w:val="00A21220"/>
    <w:rsid w:val="00A24CBA"/>
    <w:rsid w:val="00A25FD7"/>
    <w:rsid w:val="00A35A73"/>
    <w:rsid w:val="00A60469"/>
    <w:rsid w:val="00A67B72"/>
    <w:rsid w:val="00A7364E"/>
    <w:rsid w:val="00A7796A"/>
    <w:rsid w:val="00A95CAB"/>
    <w:rsid w:val="00AB63DE"/>
    <w:rsid w:val="00AC48B6"/>
    <w:rsid w:val="00AD2E3B"/>
    <w:rsid w:val="00AD338B"/>
    <w:rsid w:val="00AD34D3"/>
    <w:rsid w:val="00AE1C8D"/>
    <w:rsid w:val="00AE401C"/>
    <w:rsid w:val="00AE5832"/>
    <w:rsid w:val="00AE5E1C"/>
    <w:rsid w:val="00AF203C"/>
    <w:rsid w:val="00AF4B0E"/>
    <w:rsid w:val="00AF6AFF"/>
    <w:rsid w:val="00B04E6C"/>
    <w:rsid w:val="00B07E33"/>
    <w:rsid w:val="00B141D1"/>
    <w:rsid w:val="00B470B4"/>
    <w:rsid w:val="00B75983"/>
    <w:rsid w:val="00B81AAE"/>
    <w:rsid w:val="00B8578A"/>
    <w:rsid w:val="00B96AC9"/>
    <w:rsid w:val="00BA3F4A"/>
    <w:rsid w:val="00BC594A"/>
    <w:rsid w:val="00BD382E"/>
    <w:rsid w:val="00BE0CE0"/>
    <w:rsid w:val="00BF2C77"/>
    <w:rsid w:val="00C01B40"/>
    <w:rsid w:val="00C02302"/>
    <w:rsid w:val="00C067BD"/>
    <w:rsid w:val="00C2784C"/>
    <w:rsid w:val="00C631A8"/>
    <w:rsid w:val="00C760C2"/>
    <w:rsid w:val="00CA1665"/>
    <w:rsid w:val="00CB5F4C"/>
    <w:rsid w:val="00CB64B3"/>
    <w:rsid w:val="00CC4B9A"/>
    <w:rsid w:val="00CC5FED"/>
    <w:rsid w:val="00CC6A3A"/>
    <w:rsid w:val="00D068ED"/>
    <w:rsid w:val="00D16CA1"/>
    <w:rsid w:val="00D42A09"/>
    <w:rsid w:val="00D50B22"/>
    <w:rsid w:val="00D608BB"/>
    <w:rsid w:val="00D66205"/>
    <w:rsid w:val="00D67F42"/>
    <w:rsid w:val="00D759DB"/>
    <w:rsid w:val="00D865CA"/>
    <w:rsid w:val="00DA5C13"/>
    <w:rsid w:val="00DB3818"/>
    <w:rsid w:val="00DC1AA2"/>
    <w:rsid w:val="00DF1C32"/>
    <w:rsid w:val="00E01B2B"/>
    <w:rsid w:val="00E037C0"/>
    <w:rsid w:val="00E04081"/>
    <w:rsid w:val="00E06441"/>
    <w:rsid w:val="00E34CF8"/>
    <w:rsid w:val="00E4767B"/>
    <w:rsid w:val="00E5616F"/>
    <w:rsid w:val="00E5722D"/>
    <w:rsid w:val="00E70C04"/>
    <w:rsid w:val="00E71445"/>
    <w:rsid w:val="00E85CEF"/>
    <w:rsid w:val="00E94A12"/>
    <w:rsid w:val="00E94D96"/>
    <w:rsid w:val="00EA0BFC"/>
    <w:rsid w:val="00EA1453"/>
    <w:rsid w:val="00EB50FA"/>
    <w:rsid w:val="00EC0C89"/>
    <w:rsid w:val="00EC1951"/>
    <w:rsid w:val="00EC34F6"/>
    <w:rsid w:val="00EC7D03"/>
    <w:rsid w:val="00ED49E0"/>
    <w:rsid w:val="00ED6C45"/>
    <w:rsid w:val="00EE7A6B"/>
    <w:rsid w:val="00F07280"/>
    <w:rsid w:val="00F13F96"/>
    <w:rsid w:val="00F15D90"/>
    <w:rsid w:val="00F162B2"/>
    <w:rsid w:val="00F32518"/>
    <w:rsid w:val="00F5755E"/>
    <w:rsid w:val="00F57CEE"/>
    <w:rsid w:val="00F65890"/>
    <w:rsid w:val="00F86085"/>
    <w:rsid w:val="00F87D27"/>
    <w:rsid w:val="00F914B9"/>
    <w:rsid w:val="00F96384"/>
    <w:rsid w:val="00FA059A"/>
    <w:rsid w:val="00FA5553"/>
    <w:rsid w:val="00FB727E"/>
    <w:rsid w:val="00FB77F0"/>
    <w:rsid w:val="00FD1E26"/>
    <w:rsid w:val="00FD4629"/>
    <w:rsid w:val="00FD5439"/>
    <w:rsid w:val="00FE2481"/>
    <w:rsid w:val="00FE3104"/>
    <w:rsid w:val="00FE4120"/>
    <w:rsid w:val="00FF5A03"/>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560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214E6E"/>
    <w:pPr>
      <w:widowControl w:val="0"/>
      <w:jc w:val="both"/>
    </w:pPr>
    <w:rPr>
      <w:kern w:val="2"/>
      <w:sz w:val="2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rsid w:val="00214E6E"/>
    <w:pPr>
      <w:tabs>
        <w:tab w:val="center" w:pos="4153"/>
        <w:tab w:val="right" w:pos="8306"/>
      </w:tabs>
      <w:snapToGrid w:val="0"/>
      <w:jc w:val="left"/>
    </w:pPr>
    <w:rPr>
      <w:sz w:val="18"/>
    </w:rPr>
  </w:style>
  <w:style w:type="paragraph" w:styleId="a4">
    <w:name w:val="header"/>
    <w:basedOn w:val="a"/>
    <w:rsid w:val="00214E6E"/>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a5">
    <w:name w:val="Date"/>
    <w:basedOn w:val="a"/>
    <w:next w:val="a"/>
    <w:rsid w:val="0082403B"/>
    <w:pPr>
      <w:ind w:leftChars="2500" w:left="100"/>
    </w:pPr>
  </w:style>
  <w:style w:type="character" w:styleId="a6">
    <w:name w:val="page number"/>
    <w:basedOn w:val="a0"/>
    <w:rsid w:val="008C7847"/>
  </w:style>
  <w:style w:type="paragraph" w:customStyle="1" w:styleId="Char">
    <w:name w:val="Char"/>
    <w:basedOn w:val="a"/>
    <w:autoRedefine/>
    <w:rsid w:val="00044421"/>
    <w:pPr>
      <w:tabs>
        <w:tab w:val="num" w:pos="360"/>
      </w:tabs>
    </w:pPr>
    <w:rPr>
      <w:sz w:val="24"/>
      <w:szCs w:val="24"/>
    </w:rPr>
  </w:style>
  <w:style w:type="paragraph" w:styleId="a7">
    <w:name w:val="List Paragraph"/>
    <w:basedOn w:val="a"/>
    <w:uiPriority w:val="34"/>
    <w:qFormat/>
    <w:rsid w:val="003532C1"/>
    <w:pPr>
      <w:ind w:firstLineChars="200" w:firstLine="420"/>
    </w:pPr>
  </w:style>
</w:styles>
</file>

<file path=word/webSettings.xml><?xml version="1.0" encoding="utf-8"?>
<w:webSettings xmlns:r="http://schemas.openxmlformats.org/officeDocument/2006/relationships" xmlns:w="http://schemas.openxmlformats.org/wordprocessingml/2006/main">
  <w:encoding w:val="x-cp20936"/>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73</TotalTime>
  <Pages>4</Pages>
  <Words>263</Words>
  <Characters>1502</Characters>
  <Application>Microsoft Office Word</Application>
  <DocSecurity>0</DocSecurity>
  <PresentationFormat/>
  <Lines>12</Lines>
  <Paragraphs>3</Paragraphs>
  <Slides>0</Slides>
  <Notes>0</Notes>
  <HiddenSlides>0</HiddenSlides>
  <MMClips>0</MMClips>
  <ScaleCrop>false</ScaleCrop>
  <Company/>
  <LinksUpToDate>false</LinksUpToDate>
  <CharactersWithSpaces>1762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台 山 市 教 育 局</dc:title>
  <dc:creator>Tian</dc:creator>
  <cp:lastModifiedBy>Administrator</cp:lastModifiedBy>
  <cp:revision>32</cp:revision>
  <cp:lastPrinted>2021-01-19T08:53:00Z</cp:lastPrinted>
  <dcterms:created xsi:type="dcterms:W3CDTF">2021-01-14T02:18:00Z</dcterms:created>
  <dcterms:modified xsi:type="dcterms:W3CDTF">2021-01-19T09:46:00Z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2052-8.1.0.2424</vt:lpwstr>
  </property>
</Properties>
</file>