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adjustRightInd w:val="0"/>
        <w:snapToGrid w:val="0"/>
        <w:spacing w:before="184" w:line="360" w:lineRule="auto"/>
        <w:ind w:leftChars="0" w:right="191" w:rightChars="0" w:firstLine="800" w:firstLineChars="250"/>
        <w:jc w:val="left"/>
        <w:rPr>
          <w:rFonts w:hint="eastAsia" w:ascii="方正仿宋_GB2312" w:hAnsi="方正仿宋_GB2312" w:eastAsia="方正仿宋_GB2312" w:cs="方正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0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Chars="0" w:right="0" w:rightChars="0" w:firstLine="0" w:firstLineChars="0"/>
        <w:jc w:val="center"/>
        <w:textAlignment w:val="baseline"/>
        <w:rPr>
          <w:rFonts w:hint="eastAsia" w:ascii="宋体" w:hAnsi="宋体" w:eastAsia="宋体" w:cs="宋体"/>
          <w:b w:val="0"/>
          <w:bCs w:val="0"/>
          <w:spacing w:val="0"/>
          <w:kern w:val="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kern w:val="2"/>
          <w:sz w:val="44"/>
          <w:szCs w:val="44"/>
          <w:lang w:val="en-US" w:eastAsia="zh-CN"/>
        </w:rPr>
        <w:t>首期培训课程表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360" w:lineRule="auto"/>
        <w:ind w:firstLine="803" w:firstLineChars="250"/>
        <w:textAlignment w:val="auto"/>
        <w:outlineLvl w:val="0"/>
        <w:rPr>
          <w:rFonts w:hint="eastAsia" w:ascii="方正仿宋_GB2312" w:hAnsi="方正仿宋_GB2312" w:eastAsia="方正仿宋_GB2312" w:cs="方正仿宋_GB2312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0"/>
          <w:kern w:val="2"/>
          <w:sz w:val="32"/>
          <w:szCs w:val="32"/>
          <w:lang w:val="en-US" w:eastAsia="zh-CN"/>
        </w:rPr>
        <w:t>3月25日（培训课程）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</w:pPr>
      <w:bookmarkStart w:id="0" w:name="_Toc4279"/>
      <w:bookmarkStart w:id="1" w:name="_Toc21221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09:45-10:30</w:t>
      </w: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Hans"/>
        </w:rPr>
        <w:t>数据通信网络基础</w:t>
      </w: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，</w:t>
      </w: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Hans"/>
        </w:rPr>
        <w:t>以太网帧结构</w:t>
      </w: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，</w:t>
      </w: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Hans"/>
        </w:rPr>
        <w:t>网络参考模型</w:t>
      </w:r>
      <w:bookmarkEnd w:id="0"/>
      <w:bookmarkEnd w:id="1"/>
      <w:bookmarkStart w:id="2" w:name="_Toc12087"/>
      <w:bookmarkStart w:id="3" w:name="_Toc1008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Lines="50" w:line="360" w:lineRule="auto"/>
        <w:ind w:left="638" w:leftChars="304" w:firstLine="160" w:firstLineChars="50"/>
        <w:jc w:val="left"/>
        <w:textAlignment w:val="baseline"/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Hans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10:35-11:20</w:t>
      </w:r>
      <w:bookmarkEnd w:id="2"/>
      <w:bookmarkEnd w:id="3"/>
      <w:bookmarkStart w:id="4" w:name="_Toc31862"/>
      <w:bookmarkStart w:id="5" w:name="_Toc4507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OSI模型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TCP/IP模型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Hans"/>
        </w:rPr>
        <w:t>网络层协议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jc w:val="left"/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11:30-12:15</w:t>
      </w:r>
      <w:bookmarkEnd w:id="4"/>
      <w:bookmarkEnd w:id="5"/>
      <w:bookmarkStart w:id="6" w:name="_Toc7053"/>
      <w:bookmarkStart w:id="7" w:name="_Toc13791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Hans"/>
        </w:rPr>
        <w:t>IP编址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传输层协议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jc w:val="left"/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14:30-15:15</w:t>
      </w:r>
      <w:bookmarkEnd w:id="6"/>
      <w:bookmarkEnd w:id="7"/>
      <w:bookmarkStart w:id="8" w:name="_Toc7714"/>
      <w:bookmarkStart w:id="9" w:name="_Toc19154"/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Hans"/>
        </w:rPr>
        <w:t>以太网交换基础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MAC地址基本概念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jc w:val="left"/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15:15-16:00</w:t>
      </w:r>
      <w:bookmarkEnd w:id="8"/>
      <w:bookmarkEnd w:id="9"/>
      <w:bookmarkStart w:id="10" w:name="_Toc30259"/>
      <w:bookmarkStart w:id="11" w:name="_Toc16953"/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ARP协议原理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交换机工作原理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jc w:val="left"/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16:15-17:00</w:t>
      </w:r>
      <w:bookmarkEnd w:id="10"/>
      <w:bookmarkEnd w:id="11"/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交换机端口类型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VLAN技术原理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Arial" w:hAnsi="Arial" w:eastAsia="宋体" w:cs="Arial"/>
          <w:color w:val="000000"/>
          <w:spacing w:val="0"/>
          <w:kern w:val="2"/>
          <w:sz w:val="32"/>
          <w:szCs w:val="32"/>
        </w:rPr>
        <w:t>VLAN配置实验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360" w:lineRule="auto"/>
        <w:ind w:firstLine="803" w:firstLineChars="250"/>
        <w:textAlignment w:val="auto"/>
        <w:outlineLvl w:val="0"/>
        <w:rPr>
          <w:rFonts w:hint="eastAsia" w:ascii="方正仿宋_GB2312" w:hAnsi="方正仿宋_GB2312" w:eastAsia="方正仿宋_GB2312" w:cs="方正仿宋_GB2312"/>
          <w:b/>
          <w:bCs/>
          <w:spacing w:val="0"/>
          <w:kern w:val="2"/>
          <w:sz w:val="32"/>
          <w:szCs w:val="32"/>
          <w:lang w:val="en-US" w:eastAsia="zh-CN"/>
        </w:rPr>
      </w:pPr>
      <w:bookmarkStart w:id="12" w:name="_Toc31267"/>
      <w:bookmarkStart w:id="13" w:name="_Toc30636"/>
      <w:r>
        <w:rPr>
          <w:rFonts w:hint="eastAsia" w:ascii="方正仿宋_GB2312" w:hAnsi="方正仿宋_GB2312" w:eastAsia="方正仿宋_GB2312" w:cs="方正仿宋_GB2312"/>
          <w:b/>
          <w:bCs/>
          <w:spacing w:val="0"/>
          <w:kern w:val="2"/>
          <w:sz w:val="32"/>
          <w:szCs w:val="32"/>
          <w:lang w:val="en-US" w:eastAsia="zh-CN"/>
        </w:rPr>
        <w:t>3月26日（培训课程）</w:t>
      </w:r>
      <w:bookmarkEnd w:id="12"/>
      <w:bookmarkEnd w:id="13"/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</w:pPr>
      <w:bookmarkStart w:id="14" w:name="_Toc32653"/>
      <w:bookmarkStart w:id="15" w:name="_Toc18334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09:00-09:45</w:t>
      </w:r>
      <w:bookmarkEnd w:id="14"/>
      <w:bookmarkEnd w:id="15"/>
      <w:bookmarkStart w:id="16" w:name="_Toc4433"/>
      <w:bookmarkStart w:id="17" w:name="_Toc18068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>人工智能概述、常用算法与学习库、经典案例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10:00-10:45</w:t>
      </w:r>
      <w:bookmarkEnd w:id="16"/>
      <w:bookmarkEnd w:id="17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>深度学习基础、神经网络原理、神经网络相关概念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</w:pPr>
      <w:bookmarkStart w:id="18" w:name="_Toc30403"/>
      <w:bookmarkStart w:id="19" w:name="_Toc17046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11:00-11:45</w:t>
      </w:r>
      <w:bookmarkEnd w:id="18"/>
      <w:bookmarkEnd w:id="19"/>
      <w:bookmarkStart w:id="20" w:name="_Toc12360"/>
      <w:bookmarkStart w:id="21" w:name="_Toc8003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>CNN卷积</w:t>
      </w:r>
      <w:bookmarkStart w:id="26" w:name="_GoBack"/>
      <w:bookmarkEnd w:id="26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>神经网络概述、经典卷积模型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14:30-15:15</w:t>
      </w:r>
      <w:bookmarkEnd w:id="20"/>
      <w:bookmarkEnd w:id="21"/>
      <w:bookmarkStart w:id="22" w:name="_Toc23007"/>
      <w:bookmarkStart w:id="23" w:name="_Toc94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>人工智能在机器视觉中的应用：自动学习案例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15:15-16:00</w:t>
      </w:r>
      <w:bookmarkEnd w:id="22"/>
      <w:bookmarkEnd w:id="23"/>
      <w:bookmarkStart w:id="24" w:name="_Toc23987"/>
      <w:bookmarkStart w:id="25" w:name="_Toc5628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 xml:space="preserve"> 机器视觉实战项目讲解及操作：模型训练和部署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Lines="50" w:line="360" w:lineRule="auto"/>
        <w:ind w:firstLine="800" w:firstLineChars="250"/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</w:pPr>
      <w:r>
        <w:rPr>
          <w:rFonts w:hint="eastAsia" w:ascii="Arial" w:hAnsi="Arial" w:eastAsia="宋体" w:cs="Arial"/>
          <w:spacing w:val="0"/>
          <w:kern w:val="2"/>
          <w:sz w:val="32"/>
          <w:szCs w:val="32"/>
          <w:lang w:val="en-US" w:eastAsia="zh-CN"/>
        </w:rPr>
        <w:t>16:15-17:00</w:t>
      </w:r>
      <w:bookmarkEnd w:id="24"/>
      <w:bookmarkEnd w:id="25"/>
      <w:r>
        <w:rPr>
          <w:rFonts w:hint="eastAsia" w:ascii="Arial" w:hAnsi="Arial" w:eastAsia="宋体" w:cs="Arial"/>
          <w:spacing w:val="0"/>
          <w:kern w:val="2"/>
          <w:sz w:val="32"/>
          <w:szCs w:val="32"/>
          <w:lang w:eastAsia="zh-CN"/>
        </w:rPr>
        <w:t>机器视觉实战项目讲解及操作：工业生产线上的物体识别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 w:val="0"/>
        <w:wordWrap/>
        <w:overflowPunct/>
        <w:topLinePunct w:val="0"/>
        <w:autoSpaceDE w:val="0"/>
        <w:autoSpaceDN w:val="0"/>
        <w:bidi w:val="0"/>
        <w:adjustRightInd w:val="0"/>
        <w:spacing w:before="184" w:line="480" w:lineRule="auto"/>
        <w:ind w:right="191" w:rightChars="0" w:firstLine="800" w:firstLineChars="250"/>
        <w:textAlignment w:val="baseline"/>
        <w:rPr>
          <w:rFonts w:hint="eastAsia" w:ascii="Arial" w:hAnsi="Arial" w:eastAsia="方正仿宋_GB2312" w:cs="方正仿宋_GB2312"/>
          <w:spacing w:val="0"/>
          <w:kern w:val="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53C24BD8-D32B-4EFD-924C-4C09D444494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2" w:fontKey="{9E551BE3-CE0A-4972-B8D0-B1C72D1E1D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D3E79"/>
    <w:rsid w:val="0DA21CA2"/>
    <w:rsid w:val="3BBB6E92"/>
    <w:rsid w:val="3F450B29"/>
    <w:rsid w:val="5FB05712"/>
    <w:rsid w:val="7C8D3E79"/>
    <w:rsid w:val="7E04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559</Words>
  <Characters>574</Characters>
  <Lines>0</Lines>
  <Paragraphs>0</Paragraphs>
  <TotalTime>0</TotalTime>
  <ScaleCrop>false</ScaleCrop>
  <LinksUpToDate>false</LinksUpToDate>
  <CharactersWithSpaces>574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2022-03-04T08:24:00Z</dcterms:created>
  <dc:creator>nemo</dc:creator>
  <cp:lastModifiedBy>苏景垣</cp:lastModifiedBy>
  <dcterms:modified xsi:type="dcterms:W3CDTF">2022-03-14T09:14:15Z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83B7AECE27484EC798C1F5255C0E4C32</vt:lpwstr>
  </property>
  <property fmtid="{D5CDD505-2E9C-101B-9397-08002B2CF9AE}" pid="4" name="KSOSaveFontToCloudKey">
    <vt:lpwstr>206285173_cloud</vt:lpwstr>
  </property>
</Properties>
</file>