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</w:pPr>
    </w:p>
    <w:p>
      <w:pPr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面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试环境设备及系统安装要求</w:t>
      </w:r>
    </w:p>
    <w:p>
      <w:pPr>
        <w:spacing w:line="540" w:lineRule="exact"/>
        <w:ind w:firstLine="600" w:firstLineChars="200"/>
        <w:rPr>
          <w:rFonts w:ascii="仿宋_GB2312" w:hAnsi="宋体" w:eastAsia="仿宋_GB2312" w:cs="仿宋_GB2312"/>
          <w:kern w:val="0"/>
          <w:sz w:val="30"/>
          <w:szCs w:val="30"/>
          <w:shd w:val="clear" w:color="auto" w:fill="FFFFFF"/>
        </w:rPr>
      </w:pP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考生考试前应自行按要求选定网上考试环境（房间）及准备考试设备，安装调试好网上考试系统，并参加正式考试前的模拟测试，确保正式考试时环境（房间）符合要求，设备和系统正常运行，按规定流程完成考试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1.选定符合要求的考试环境（房间）。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考生应选择一间相对简单、封闭、安静且光线充足的房间，作为考试环境。考试时环境（房间）内不得有其他任何人，不得放置任何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书籍或影像资料等，不得放置考试要求设备以外的其他电子设备。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2.准备符合技术标准要求的笔记本电脑及移动端设备（使用安卓系统的手机或平板）各一台。笔记本电脑下载安装考试系统后用于正式考试，移动设备（手机或平板）下载安装相应APP后用于侧录佐证视频。</w:t>
      </w:r>
    </w:p>
    <w:p>
      <w:pPr>
        <w:spacing w:line="540" w:lineRule="exact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笔记本电脑技术要求：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（１）必须带有麦克风、摄像头和储电功能，且保证在“智试云”系统上摄像、收音、录音等功能运行正常。注意：不能使用耳麦或耳机。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（2）操作系统为Windows 7或Windows 10，内存4G（含）以上（可用内存至少2G以上），Windows系统所在磁盘剩余空间5G以上（如系统盘安装在C盘，则C盘至少需要5G可用空间）。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（3）软件所在硬盘至少需要20G以上可用空间（如将软件放置到D盘，则D盘至少需要20G可用空间）。空间不足将无法保存考试视频，影响考试成绩评定。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（4）电源连接稳定，且保证有足够的储电（防止意外断电），网络通畅、稳定（建议使用有线网络）。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（5）卸载360杀毒软件、360安全卫士、腾讯电脑管家等安全软件（安全软件会占用较多系统资源，影响考试作答）,关闭所有通讯工具及远程工具，关闭系统自动更新功能。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（6）屏幕分辨率：1024*768以上，缩放与布局设置100%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40" w:lineRule="exact"/>
        <w:ind w:firstLine="643" w:firstLineChars="200"/>
        <w:rPr>
          <w:rFonts w:ascii="仿宋_GB2312" w:hAnsi="宋体" w:eastAsia="仿宋_GB2312" w:cs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移动端设备（手机或平板）技术要求：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考生自备一台安卓、鸿蒙或者IOS操作系统的移动设备（手机或平板，安卓系统版本为8.0及以上，鸿蒙系统版本为2.0及以上，苹果手机IOS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以上），须带有摄像头、具有录音录像功能、可用存储内存10G以上，且有能满足连续录像三个小时的电量。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由于移动设备参数标准繁多，考生必须下载测试以确保移动端软件能够正常使用。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3.下载安装网络考试系统。此次网上考试使用“智试云”在线考试系统，由笔记本电脑端“智试云”和移动端“智试通”两部分构成，考生需同时在笔记本电脑端和移动端分别下载安装方可完成考试。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官方下载地址：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https:/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/manager.zgrsw.cn/download.html#/download</w:t>
      </w:r>
    </w:p>
    <w:p>
      <w:pPr>
        <w:pStyle w:val="5"/>
        <w:shd w:val="clear" w:color="auto"/>
        <w:spacing w:before="0" w:beforeAutospacing="0" w:after="0" w:afterAutospacing="0" w:line="525" w:lineRule="atLeast"/>
        <w:ind w:firstLine="640" w:firstLineChars="200"/>
        <w:rPr>
          <w:rFonts w:hint="eastAsia" w:ascii="仿宋_GB2312" w:hAnsi="仿宋_GB2312" w:eastAsia="仿宋" w:cs="仿宋_GB2312"/>
          <w:sz w:val="32"/>
          <w:szCs w:val="32"/>
          <w:highlight w:val="none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下载时间：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</w:rPr>
        <w:t>2022年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12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</w:rPr>
        <w:t>月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</w:rPr>
        <w:t>日至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2022年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12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</w:rPr>
        <w:t>月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</w:rPr>
        <w:t>日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eastAsia="zh-CN"/>
        </w:rPr>
        <w:t>每天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</w:rPr>
        <w:t>:00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-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</w:rPr>
        <w:t>17:00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u w:val="single"/>
          <w:shd w:val="clear" w:color="auto" w:fill="FFFFFF"/>
          <w:lang w:eastAsia="zh-CN"/>
        </w:rPr>
        <w:t>。</w:t>
      </w:r>
    </w:p>
    <w:p>
      <w:pPr>
        <w:spacing w:line="54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考生下载安装网络考试系统应同时阅读《操作手册》和《考试常见问题》，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按照《操作手册》正确安装软件并熟悉软件功能。在下载、安装和使用软件过程中有任何问题，请参照《考试常见问题》解决或拨打技术服务电话咨询。</w:t>
      </w:r>
    </w:p>
    <w:p>
      <w:pPr>
        <w:spacing w:line="540" w:lineRule="exact"/>
        <w:ind w:firstLine="5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同时应在考试坐姿的后侧面设置合适的放置移动端设备（手机或平板）的位置，保证移动端设备能够从后侧面拍摄到考生桌面、笔记本电脑屏幕、周围环境及考生考试全过程。</w:t>
      </w:r>
    </w:p>
    <w:p>
      <w:pPr>
        <w:ind w:firstLine="643" w:firstLineChars="200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pict>
          <v:shape id="_x0000_i1025" o:spt="75" alt="微信图片_20220816151145" type="#_x0000_t75" style="height:181.7pt;width:399.55pt;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</w:pict>
      </w:r>
    </w:p>
    <w:p>
      <w:pPr>
        <w:widowControl/>
        <w:spacing w:line="360" w:lineRule="auto"/>
        <w:jc w:val="center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/>
          <w:bCs/>
          <w:kern w:val="0"/>
          <w:sz w:val="24"/>
        </w:rPr>
        <w:t>图一</w:t>
      </w:r>
      <w:r>
        <w:rPr>
          <w:rFonts w:hint="eastAsia" w:ascii="宋体" w:hAnsi="宋体" w:cs="宋体"/>
          <w:bCs/>
          <w:kern w:val="0"/>
          <w:sz w:val="24"/>
        </w:rPr>
        <w:t>：</w:t>
      </w:r>
      <w:r>
        <w:rPr>
          <w:rFonts w:ascii="宋体" w:hAnsi="宋体" w:cs="宋体"/>
          <w:bCs/>
          <w:kern w:val="0"/>
          <w:sz w:val="24"/>
        </w:rPr>
        <w:t>电脑端</w:t>
      </w:r>
      <w:r>
        <w:rPr>
          <w:rFonts w:hint="eastAsia" w:ascii="宋体" w:hAnsi="宋体" w:cs="宋体"/>
          <w:bCs/>
          <w:kern w:val="0"/>
          <w:sz w:val="24"/>
        </w:rPr>
        <w:t>正面</w:t>
      </w:r>
      <w:r>
        <w:rPr>
          <w:rFonts w:ascii="宋体" w:hAnsi="宋体" w:cs="宋体"/>
          <w:bCs/>
          <w:kern w:val="0"/>
          <w:sz w:val="24"/>
        </w:rPr>
        <w:t>视角</w:t>
      </w:r>
    </w:p>
    <w:p>
      <w:pPr>
        <w:widowControl/>
        <w:spacing w:line="360" w:lineRule="auto"/>
        <w:jc w:val="center"/>
        <w:rPr>
          <w:rFonts w:ascii="宋体" w:hAnsi="宋体" w:cs="宋体"/>
          <w:bCs/>
          <w:kern w:val="0"/>
          <w:sz w:val="24"/>
        </w:rPr>
      </w:pPr>
    </w:p>
    <w:p>
      <w:pPr>
        <w:ind w:firstLine="480" w:firstLineChars="200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ascii="仿宋" w:hAnsi="仿宋" w:eastAsia="仿宋" w:cs="宋体"/>
          <w:kern w:val="0"/>
          <w:sz w:val="24"/>
        </w:rPr>
        <w:pict>
          <v:shape id="_x0000_i1026" o:spt="75" type="#_x0000_t75" style="height:319.8pt;width:415.8pt;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</w:pict>
      </w:r>
    </w:p>
    <w:p>
      <w:pPr>
        <w:spacing w:line="400" w:lineRule="exact"/>
        <w:ind w:firstLine="480" w:firstLineChars="20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宋体" w:hAnsi="宋体" w:cs="宋体"/>
          <w:bCs/>
          <w:kern w:val="0"/>
          <w:sz w:val="24"/>
        </w:rPr>
        <w:t>图</w:t>
      </w:r>
      <w:r>
        <w:rPr>
          <w:rFonts w:hint="eastAsia" w:ascii="宋体" w:hAnsi="宋体" w:cs="宋体"/>
          <w:bCs/>
          <w:kern w:val="0"/>
          <w:sz w:val="24"/>
        </w:rPr>
        <w:t>二：手机端设备摆放示意图（摆放一侧即可）</w:t>
      </w:r>
    </w:p>
    <w:p>
      <w:pPr>
        <w:spacing w:line="540" w:lineRule="exact"/>
        <w:jc w:val="center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pict>
          <v:shape id="_x0000_s2052" o:spid="_x0000_s2052" o:spt="75" alt="微信图片_20220816151107" type="#_x0000_t75" style="position:absolute;left:0pt;margin-left:85.75pt;margin-top:90.9pt;height:280.25pt;width:320pt;mso-position-vertical-relative:page;mso-wrap-distance-bottom:0pt;mso-wrap-distance-top:0pt;z-index:251659264;mso-width-relative:page;mso-height-relative:page;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topAndBottom"/>
          </v:shape>
        </w:pict>
      </w:r>
      <w:r>
        <w:rPr>
          <w:rFonts w:hint="eastAsia" w:ascii="宋体" w:hAnsi="宋体" w:cs="宋体"/>
          <w:bCs/>
          <w:kern w:val="0"/>
          <w:sz w:val="24"/>
        </w:rPr>
        <w:t>图三：佐证视频监控视角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4.考前模拟测试。正式考试前将进行模拟测试。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" w:cs="仿宋_GB2312"/>
          <w:color w:val="000000"/>
          <w:sz w:val="32"/>
          <w:szCs w:val="32"/>
          <w:highlight w:val="none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single"/>
        </w:rPr>
        <w:t>自助模拟：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</w:rPr>
        <w:t>2022年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12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</w:rPr>
        <w:t>月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10日至2022年12月11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</w:rPr>
        <w:t>日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每天</w:t>
      </w:r>
      <w:r>
        <w:rPr>
          <w:rFonts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</w:rPr>
        <w:t>9:00-21:00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u w:val="single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模拟测试是发现考生电脑设备、移动设备和网络环境是否存在问题并解决问题以及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熟悉正式考试操作流程的关键环节。若在测试过程中出现无法登录、面部识别障碍、视频无法上传等技术问题，请拨打技术服务电话咨询，亦可在进入考试后通过系统“求助”功能向监督员咨询。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解决设备或网络环境问题需要充足时间，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请所有考生认真参加模拟测试，确认所有考试相关设备正常。</w:t>
      </w:r>
      <w:r>
        <w:rPr>
          <w:rFonts w:hint="eastAsia" w:ascii="仿宋_GB2312" w:hAnsi="仿宋_GB2312" w:eastAsia="仿宋_GB2312" w:cs="仿宋_GB2312"/>
          <w:sz w:val="32"/>
          <w:szCs w:val="32"/>
        </w:rPr>
        <w:t>因考生个人原因不参加模拟测试，正式考试开考前或参加考试时才发现设备或网络环境问题，导致无法正常参加或完成的，由考生自行承担责任。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模拟测试顺利完成后，建议不再将电脑设备作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其他用途；正式开考前，请再次检测好电脑设备，重启软件并确保系统不休眠及网络正常。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83" w:right="1406" w:bottom="1383" w:left="140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fldChar w:fldCharType="separate"/>
                </w:r>
                <w:r>
                  <w:rPr>
                    <w:rFonts w:ascii="仿宋" w:hAnsi="仿宋" w:eastAsia="仿宋" w:cs="仿宋"/>
                    <w:sz w:val="24"/>
                    <w:szCs w:val="24"/>
                  </w:rPr>
                  <w:t>- 5 -</w:t>
                </w:r>
                <w:r>
                  <w:rPr>
                    <w:rFonts w:hint="eastAsia" w:ascii="仿宋" w:hAnsi="仿宋" w:eastAsia="仿宋" w:cs="仿宋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g1ODkyOTQyNDk0Mzc0MWViMTg1ZTVhYTgwZjJjZGYifQ=="/>
  </w:docVars>
  <w:rsids>
    <w:rsidRoot w:val="003B1C2C"/>
    <w:rsid w:val="00126CF4"/>
    <w:rsid w:val="001450EE"/>
    <w:rsid w:val="001F3521"/>
    <w:rsid w:val="002E0E28"/>
    <w:rsid w:val="002F1CA9"/>
    <w:rsid w:val="00307389"/>
    <w:rsid w:val="00315077"/>
    <w:rsid w:val="0034676E"/>
    <w:rsid w:val="00354872"/>
    <w:rsid w:val="00384F8A"/>
    <w:rsid w:val="003B1C2C"/>
    <w:rsid w:val="003C1811"/>
    <w:rsid w:val="00400822"/>
    <w:rsid w:val="004E72B4"/>
    <w:rsid w:val="00504196"/>
    <w:rsid w:val="00512C8A"/>
    <w:rsid w:val="00521D8E"/>
    <w:rsid w:val="005312B0"/>
    <w:rsid w:val="00534D21"/>
    <w:rsid w:val="005A573B"/>
    <w:rsid w:val="006A58D5"/>
    <w:rsid w:val="00786659"/>
    <w:rsid w:val="00861FAE"/>
    <w:rsid w:val="00894566"/>
    <w:rsid w:val="00A222DE"/>
    <w:rsid w:val="00A2501C"/>
    <w:rsid w:val="00A60194"/>
    <w:rsid w:val="00B21585"/>
    <w:rsid w:val="00BA6FCE"/>
    <w:rsid w:val="00BB6F7D"/>
    <w:rsid w:val="00BD292A"/>
    <w:rsid w:val="00BD2F18"/>
    <w:rsid w:val="00C172F4"/>
    <w:rsid w:val="00C26099"/>
    <w:rsid w:val="00C461DC"/>
    <w:rsid w:val="00C5246F"/>
    <w:rsid w:val="00CD030D"/>
    <w:rsid w:val="00DB4BCC"/>
    <w:rsid w:val="00DC799D"/>
    <w:rsid w:val="00E06EE9"/>
    <w:rsid w:val="00E52E11"/>
    <w:rsid w:val="00EB6D65"/>
    <w:rsid w:val="00ED2BF3"/>
    <w:rsid w:val="00EF440C"/>
    <w:rsid w:val="021F3EB3"/>
    <w:rsid w:val="02B12129"/>
    <w:rsid w:val="035F06F7"/>
    <w:rsid w:val="046B623D"/>
    <w:rsid w:val="053250AB"/>
    <w:rsid w:val="06255A2B"/>
    <w:rsid w:val="072E0781"/>
    <w:rsid w:val="08F85B47"/>
    <w:rsid w:val="09835DFE"/>
    <w:rsid w:val="0C0459E0"/>
    <w:rsid w:val="0EE52599"/>
    <w:rsid w:val="0F407202"/>
    <w:rsid w:val="147860C1"/>
    <w:rsid w:val="1615682F"/>
    <w:rsid w:val="172403B2"/>
    <w:rsid w:val="1ACA29BA"/>
    <w:rsid w:val="1B8D6801"/>
    <w:rsid w:val="256C00D0"/>
    <w:rsid w:val="27524171"/>
    <w:rsid w:val="2794527C"/>
    <w:rsid w:val="298C78D4"/>
    <w:rsid w:val="2AEE1ABE"/>
    <w:rsid w:val="337A2CA0"/>
    <w:rsid w:val="34B93100"/>
    <w:rsid w:val="35724D8F"/>
    <w:rsid w:val="35757E22"/>
    <w:rsid w:val="38CB1C41"/>
    <w:rsid w:val="3CF33EC6"/>
    <w:rsid w:val="40CF77B3"/>
    <w:rsid w:val="424961B9"/>
    <w:rsid w:val="49ED18B7"/>
    <w:rsid w:val="4D1D32C0"/>
    <w:rsid w:val="4D267953"/>
    <w:rsid w:val="4E885837"/>
    <w:rsid w:val="504E3DE0"/>
    <w:rsid w:val="514D2F0D"/>
    <w:rsid w:val="51FC5F49"/>
    <w:rsid w:val="52193A0A"/>
    <w:rsid w:val="53C846DD"/>
    <w:rsid w:val="53E10656"/>
    <w:rsid w:val="551C0658"/>
    <w:rsid w:val="590B3D71"/>
    <w:rsid w:val="5AB4477D"/>
    <w:rsid w:val="5C5A2A43"/>
    <w:rsid w:val="5E6D75B0"/>
    <w:rsid w:val="60767D50"/>
    <w:rsid w:val="63EA466C"/>
    <w:rsid w:val="664124CE"/>
    <w:rsid w:val="66DF5DDD"/>
    <w:rsid w:val="68E50870"/>
    <w:rsid w:val="6EA819E5"/>
    <w:rsid w:val="73935AE7"/>
    <w:rsid w:val="75554C34"/>
    <w:rsid w:val="763A0087"/>
    <w:rsid w:val="780B796D"/>
    <w:rsid w:val="781D1AA9"/>
    <w:rsid w:val="7A54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9">
    <w:name w:val="页眉 Char"/>
    <w:link w:val="4"/>
    <w:qFormat/>
    <w:uiPriority w:val="99"/>
    <w:rPr>
      <w:sz w:val="18"/>
      <w:szCs w:val="18"/>
    </w:rPr>
  </w:style>
  <w:style w:type="character" w:customStyle="1" w:styleId="10">
    <w:name w:val="页脚 Char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5</Pages>
  <Words>1509</Words>
  <Characters>1644</Characters>
  <Lines>1</Lines>
  <Paragraphs>3</Paragraphs>
  <TotalTime>3</TotalTime>
  <ScaleCrop>false</ScaleCrop>
  <LinksUpToDate>false</LinksUpToDate>
  <CharactersWithSpaces>1646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2020-07-04T07:33:00Z</dcterms:created>
  <dc:creator>HCJ</dc:creator>
  <cp:lastModifiedBy>陈宝玉</cp:lastModifiedBy>
  <cp:lastPrinted>2022-10-21T09:18:00Z</cp:lastPrinted>
  <dcterms:modified xsi:type="dcterms:W3CDTF">2022-12-09T07:18:48Z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E3B6B21D1B7B49F9825E840F9823E914</vt:lpwstr>
  </property>
</Properties>
</file>