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uto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uto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评审初级职称通过人员名单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助理工程师（19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人）</w:t>
      </w:r>
    </w:p>
    <w:tbl>
      <w:tblPr>
        <w:tblStyle w:val="2"/>
        <w:tblW w:w="86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811"/>
        <w:gridCol w:w="20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广东天丞车轮科技有限公司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黄东华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广东天丞车轮科技有限公司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徐雪娥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日升餐厨科技（广东）有限公司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广东松田科技股份有限公司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潘刘丹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广东松田科技股份有限公司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叶天强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广东松田科技股份有限公司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周文丽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广东松田科技股份有限公司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广东松田科技股份有限公司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汤燿钦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广东松田科技股份有限公司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徐素云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广东松田科技股份有限公司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台山市宁华电力有限公司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庄晓冰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台山市宁华电力有限公司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李卓峰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台山市宁华电力有限公司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李毅享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台山市宁华电力有限公司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李渭娉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日升餐厨科技（广东）有限公司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郑沃森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日升餐厨科技（广东）有限公司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日升餐厨科技（广东）有限公司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沈泳瀚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台山市环境监测站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朱坚宁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公用能源投资（台山）有限公司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廖东文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技术员（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人）</w:t>
      </w:r>
    </w:p>
    <w:tbl>
      <w:tblPr>
        <w:tblStyle w:val="2"/>
        <w:tblW w:w="86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811"/>
        <w:gridCol w:w="20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广东松田科技股份有限公司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赵茂双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日升餐厨科技（广东）有限公司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伍德伟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台山市宁华电力有限公司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廖伟良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台山市宁华电力有限公司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叶伟聪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公用能源投资（台山）有限公司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孙慧慧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金桥铝型材厂有限公司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关汉乐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</w:p>
    <w:p/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MWNmMDg4YzFkM2VkNDIwZWExNzM1ZjIwOGVjYTUifQ=="/>
    <w:docVar w:name="KSO_WPS_MARK_KEY" w:val="c94704e6-12a0-42d0-878c-268bb8fd4100"/>
  </w:docVars>
  <w:rsids>
    <w:rsidRoot w:val="394B6339"/>
    <w:rsid w:val="2D004919"/>
    <w:rsid w:val="394B6339"/>
    <w:rsid w:val="445D64F2"/>
    <w:rsid w:val="480C2E1E"/>
    <w:rsid w:val="52D30972"/>
    <w:rsid w:val="7FCD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755</Words>
  <Characters>783</Characters>
  <Lines>0</Lines>
  <Paragraphs>0</Paragraphs>
  <TotalTime>2</TotalTime>
  <ScaleCrop>false</ScaleCrop>
  <LinksUpToDate>false</LinksUpToDate>
  <CharactersWithSpaces>785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2023-06-14T02:45:00Z</dcterms:created>
  <dc:creator>苏惠武</dc:creator>
  <cp:lastModifiedBy>admin</cp:lastModifiedBy>
  <dcterms:modified xsi:type="dcterms:W3CDTF">2025-07-16T01:58:47Z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ECC0839821374484A86BB9C6236354CB_11</vt:lpwstr>
  </property>
</Properties>
</file>